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FF98" w14:textId="4FDC0C83" w:rsidR="00CE4076" w:rsidRPr="00944304" w:rsidRDefault="00CE4076" w:rsidP="00CE4076">
      <w:pPr>
        <w:spacing w:line="259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zapytania ofertowego</w:t>
      </w:r>
    </w:p>
    <w:p w14:paraId="52CD5870" w14:textId="77777777" w:rsidR="00CE4076" w:rsidRDefault="00CE4076" w:rsidP="00CE4076">
      <w:pPr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dot.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wykonania okresowych przeglądów technicznych dźwigników samochodowych</w:t>
      </w:r>
    </w:p>
    <w:p w14:paraId="2AC6A205" w14:textId="77777777" w:rsidR="00CE4076" w:rsidRPr="00944304" w:rsidRDefault="00CE4076" w:rsidP="00CE4076">
      <w:pPr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i urządzeń warsztatowych Oddziałowej Stacji Obsługi NOSG</w:t>
      </w:r>
    </w:p>
    <w:p w14:paraId="214271C9" w14:textId="77777777" w:rsidR="00CE4076" w:rsidRDefault="00CE4076" w:rsidP="00CE4076">
      <w:pPr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 dnia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16</w:t>
      </w: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.0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.2025r.</w:t>
      </w:r>
    </w:p>
    <w:p w14:paraId="5C2DB161" w14:textId="77777777" w:rsidR="00CE4076" w:rsidRDefault="00CE4076">
      <w:pPr>
        <w:pStyle w:val="Tekstwstpniesformatowanyuser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D82BAE" w14:textId="5FFAC37B" w:rsidR="00B175CB" w:rsidRPr="00BC73C8" w:rsidRDefault="00462BE7">
      <w:pPr>
        <w:pStyle w:val="Tekstwstpniesformatowanyuser"/>
        <w:jc w:val="center"/>
        <w:rPr>
          <w:b/>
          <w:bCs/>
          <w:sz w:val="28"/>
          <w:szCs w:val="28"/>
        </w:rPr>
      </w:pPr>
      <w:r w:rsidRPr="00BC73C8">
        <w:rPr>
          <w:rFonts w:ascii="Times New Roman" w:hAnsi="Times New Roman"/>
          <w:b/>
          <w:bCs/>
          <w:sz w:val="28"/>
          <w:szCs w:val="28"/>
        </w:rPr>
        <w:t>Projekt umowy Nr …………..</w:t>
      </w:r>
    </w:p>
    <w:p w14:paraId="71106948" w14:textId="77777777" w:rsidR="00B175CB" w:rsidRDefault="00B175CB">
      <w:pPr>
        <w:pStyle w:val="Tekstwstpniesformatowanyuser"/>
        <w:rPr>
          <w:rFonts w:ascii="Times New Roman" w:hAnsi="Times New Roman"/>
          <w:sz w:val="24"/>
          <w:szCs w:val="24"/>
        </w:rPr>
      </w:pPr>
    </w:p>
    <w:p w14:paraId="1DA3DC67" w14:textId="42BAE6BE" w:rsidR="00B175CB" w:rsidRDefault="00462BE7">
      <w:pPr>
        <w:pStyle w:val="Tekstwstpniesformatowanyuser"/>
      </w:pPr>
      <w:r>
        <w:rPr>
          <w:rFonts w:ascii="Times New Roman" w:hAnsi="Times New Roman"/>
          <w:sz w:val="24"/>
          <w:szCs w:val="24"/>
        </w:rPr>
        <w:t>zawarta w dniu ……………………. 202</w:t>
      </w:r>
      <w:r w:rsidR="006309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 w Chełmie, pomiędzy:</w:t>
      </w:r>
    </w:p>
    <w:p w14:paraId="324B2EF7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Nadbużańskim Oddziałem Straży Granicznej w Chełmie przy ul. </w:t>
      </w:r>
      <w:proofErr w:type="spellStart"/>
      <w:r>
        <w:rPr>
          <w:rFonts w:ascii="Times New Roman" w:hAnsi="Times New Roman"/>
          <w:sz w:val="24"/>
          <w:szCs w:val="24"/>
        </w:rPr>
        <w:t>Trubakowskiej</w:t>
      </w:r>
      <w:proofErr w:type="spellEnd"/>
      <w:r>
        <w:rPr>
          <w:rFonts w:ascii="Times New Roman" w:hAnsi="Times New Roman"/>
          <w:sz w:val="24"/>
          <w:szCs w:val="24"/>
        </w:rPr>
        <w:t xml:space="preserve"> 2, zwanym dalej Zamawiającym,</w:t>
      </w:r>
    </w:p>
    <w:p w14:paraId="09558184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14:paraId="305658E1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Zastępcę Komendanta Nadbużańskiego Oddziału Straży Granicznej w Chełmie</w:t>
      </w:r>
    </w:p>
    <w:p w14:paraId="7B9C84DA" w14:textId="77777777" w:rsidR="00B175CB" w:rsidRDefault="00462BE7">
      <w:pPr>
        <w:pStyle w:val="Tekstwstpniesformatowanyuser"/>
      </w:pPr>
      <w:r>
        <w:rPr>
          <w:rFonts w:ascii="Times New Roman" w:hAnsi="Times New Roman"/>
          <w:sz w:val="24"/>
          <w:szCs w:val="24"/>
        </w:rPr>
        <w:t>- ……………………..………, działającego na podstawie pełnomocnictwa</w:t>
      </w:r>
    </w:p>
    <w:p w14:paraId="3EA1AC96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B66C70A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0EEAE97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zwaną dalej Wykonawcą, reprezentowaną przez:</w:t>
      </w:r>
    </w:p>
    <w:p w14:paraId="2FAC962C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…………………………………………………………………………………….…</w:t>
      </w:r>
    </w:p>
    <w:p w14:paraId="0B09DC1F" w14:textId="77777777" w:rsidR="00B175CB" w:rsidRDefault="00B175CB">
      <w:pPr>
        <w:pStyle w:val="Tekstwstpniesformatowanyuser"/>
        <w:rPr>
          <w:rFonts w:ascii="Times New Roman" w:hAnsi="Times New Roman"/>
          <w:sz w:val="24"/>
          <w:szCs w:val="24"/>
        </w:rPr>
      </w:pPr>
    </w:p>
    <w:p w14:paraId="144E4557" w14:textId="77777777" w:rsidR="00B175CB" w:rsidRDefault="00462BE7">
      <w:pPr>
        <w:pStyle w:val="Tekstwstpniesformatowanyus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14:paraId="19C6D74D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umowy jest:</w:t>
      </w:r>
    </w:p>
    <w:p w14:paraId="7256BAF8" w14:textId="798FA239" w:rsidR="00663EF7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63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Wykonanie dwóch okresowych </w:t>
      </w:r>
      <w:r w:rsidR="00663EF7">
        <w:rPr>
          <w:rFonts w:ascii="Times New Roman" w:hAnsi="Times New Roman"/>
          <w:sz w:val="24"/>
          <w:szCs w:val="24"/>
        </w:rPr>
        <w:t>przeglądów</w:t>
      </w:r>
      <w:r>
        <w:rPr>
          <w:rFonts w:ascii="Times New Roman" w:hAnsi="Times New Roman"/>
          <w:sz w:val="24"/>
          <w:szCs w:val="24"/>
        </w:rPr>
        <w:t xml:space="preserve"> technicznych dźwigników samochodowych  </w:t>
      </w:r>
      <w:r w:rsidR="00663EF7">
        <w:rPr>
          <w:rFonts w:ascii="Times New Roman" w:hAnsi="Times New Roman"/>
          <w:sz w:val="24"/>
          <w:szCs w:val="24"/>
        </w:rPr>
        <w:t xml:space="preserve">  </w:t>
      </w:r>
    </w:p>
    <w:p w14:paraId="7C3E5D64" w14:textId="27C91ABD" w:rsidR="00B175CB" w:rsidRDefault="00663EF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62BE7">
        <w:rPr>
          <w:rFonts w:ascii="Times New Roman" w:hAnsi="Times New Roman"/>
          <w:sz w:val="24"/>
          <w:szCs w:val="24"/>
        </w:rPr>
        <w:t>znajdujących się w Oddziałowej Stacji Obsługi NOSG.</w:t>
      </w:r>
    </w:p>
    <w:p w14:paraId="1E3874A1" w14:textId="77777777" w:rsidR="00663EF7" w:rsidRDefault="00663EF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 ramach drugiego przeglądu technicznego wykonanie przeglądu specjalnego dźwignika  </w:t>
      </w:r>
    </w:p>
    <w:p w14:paraId="41326F55" w14:textId="3CC51504" w:rsidR="00663EF7" w:rsidRDefault="00663EF7">
      <w:pPr>
        <w:pStyle w:val="Tekstwstpniesformatowanyuser"/>
      </w:pPr>
      <w:r>
        <w:rPr>
          <w:rFonts w:ascii="Times New Roman" w:hAnsi="Times New Roman"/>
          <w:sz w:val="24"/>
          <w:szCs w:val="24"/>
        </w:rPr>
        <w:t xml:space="preserve">    ZS 5 (łącznie z materiałami).</w:t>
      </w:r>
    </w:p>
    <w:p w14:paraId="057FC60E" w14:textId="77777777" w:rsidR="00663EF7" w:rsidRDefault="00663EF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2B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62BE7">
        <w:rPr>
          <w:rFonts w:ascii="Times New Roman" w:hAnsi="Times New Roman"/>
          <w:sz w:val="24"/>
          <w:szCs w:val="24"/>
        </w:rPr>
        <w:t xml:space="preserve">Wykonanie jednej okresowej obsługi technicznej  urządzeń warsztatowych znajdujących się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91BCE9" w14:textId="1445B309" w:rsidR="00B175CB" w:rsidRDefault="00663EF7">
      <w:pPr>
        <w:pStyle w:val="Tekstwstpniesformatowanyuser"/>
      </w:pPr>
      <w:r>
        <w:rPr>
          <w:rFonts w:ascii="Times New Roman" w:hAnsi="Times New Roman"/>
          <w:sz w:val="24"/>
          <w:szCs w:val="24"/>
        </w:rPr>
        <w:t xml:space="preserve">    </w:t>
      </w:r>
      <w:r w:rsidR="00462BE7">
        <w:rPr>
          <w:rFonts w:ascii="Times New Roman" w:hAnsi="Times New Roman"/>
          <w:sz w:val="24"/>
          <w:szCs w:val="24"/>
        </w:rPr>
        <w:t>w Oddziałowej Stacji Obsługi NOSG.</w:t>
      </w:r>
    </w:p>
    <w:p w14:paraId="75E8FD7B" w14:textId="77777777" w:rsidR="00663EF7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63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Udział uprawnionego serwisanta, konserwatora dźwigników w  przeglądzie okresowym </w:t>
      </w:r>
      <w:r w:rsidR="00663EF7">
        <w:rPr>
          <w:rFonts w:ascii="Times New Roman" w:hAnsi="Times New Roman"/>
          <w:sz w:val="24"/>
          <w:szCs w:val="24"/>
        </w:rPr>
        <w:t xml:space="preserve"> </w:t>
      </w:r>
    </w:p>
    <w:p w14:paraId="150932F4" w14:textId="0C951943" w:rsidR="00B175CB" w:rsidRDefault="00663EF7">
      <w:pPr>
        <w:pStyle w:val="Tekstwstpniesformatowanyuser"/>
      </w:pPr>
      <w:r>
        <w:rPr>
          <w:rFonts w:ascii="Times New Roman" w:hAnsi="Times New Roman"/>
          <w:sz w:val="24"/>
          <w:szCs w:val="24"/>
        </w:rPr>
        <w:t xml:space="preserve">   </w:t>
      </w:r>
      <w:r w:rsidR="00462BE7">
        <w:rPr>
          <w:rFonts w:ascii="Times New Roman" w:hAnsi="Times New Roman"/>
          <w:sz w:val="24"/>
          <w:szCs w:val="24"/>
        </w:rPr>
        <w:t>(odbiorze) wykonywanym przez inspektora UDT.</w:t>
      </w:r>
    </w:p>
    <w:p w14:paraId="1CF47B4E" w14:textId="77777777" w:rsidR="00B175CB" w:rsidRDefault="00B175CB">
      <w:pPr>
        <w:pStyle w:val="Tekstwstpniesformatowanyuser"/>
        <w:rPr>
          <w:rFonts w:ascii="Times New Roman" w:hAnsi="Times New Roman"/>
          <w:sz w:val="24"/>
          <w:szCs w:val="24"/>
        </w:rPr>
      </w:pPr>
    </w:p>
    <w:p w14:paraId="6A2B2FCF" w14:textId="77777777" w:rsidR="00B175CB" w:rsidRDefault="00462BE7">
      <w:pPr>
        <w:pStyle w:val="Tekstwstpniesformatowanyus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14:paraId="15D5F530" w14:textId="77777777" w:rsidR="00B175CB" w:rsidRDefault="00B175CB">
      <w:pPr>
        <w:pStyle w:val="Tekstwstpniesformatowanyuser"/>
        <w:jc w:val="center"/>
        <w:rPr>
          <w:rFonts w:ascii="Times New Roman" w:hAnsi="Times New Roman"/>
          <w:sz w:val="24"/>
          <w:szCs w:val="24"/>
        </w:rPr>
      </w:pPr>
    </w:p>
    <w:p w14:paraId="4C2BF5DF" w14:textId="5194340C" w:rsidR="00B175CB" w:rsidRDefault="00462BE7">
      <w:pPr>
        <w:pStyle w:val="Tekstwstpniesformatowanyuser"/>
      </w:pPr>
      <w:bookmarkStart w:id="0" w:name="__DdeLink__191_2666694021"/>
      <w:r>
        <w:rPr>
          <w:rFonts w:ascii="Times New Roman" w:hAnsi="Times New Roman"/>
          <w:sz w:val="24"/>
          <w:szCs w:val="24"/>
        </w:rPr>
        <w:t xml:space="preserve">Wykaz sprzętu podlegającego dwóm </w:t>
      </w:r>
      <w:bookmarkEnd w:id="0"/>
      <w:r w:rsidR="00663EF7">
        <w:rPr>
          <w:rFonts w:ascii="Times New Roman" w:hAnsi="Times New Roman"/>
          <w:sz w:val="24"/>
          <w:szCs w:val="24"/>
        </w:rPr>
        <w:t>przeglądom technicznym</w:t>
      </w:r>
      <w:r>
        <w:rPr>
          <w:rFonts w:ascii="Times New Roman" w:hAnsi="Times New Roman"/>
          <w:sz w:val="24"/>
          <w:szCs w:val="24"/>
        </w:rPr>
        <w:t>:</w:t>
      </w:r>
    </w:p>
    <w:p w14:paraId="4D845822" w14:textId="5C994015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-dźwignik samochodowy czterokolumnowy firmy CAR-LIFT Ostrów Wlkp. SDD-3,5S </w:t>
      </w:r>
      <w:r w:rsidR="00663EF7">
        <w:rPr>
          <w:rFonts w:ascii="Times New Roman" w:hAnsi="Times New Roman"/>
          <w:sz w:val="24"/>
          <w:szCs w:val="24"/>
        </w:rPr>
        <w:t>– 1</w:t>
      </w:r>
      <w:r>
        <w:rPr>
          <w:rFonts w:ascii="Times New Roman" w:hAnsi="Times New Roman"/>
          <w:sz w:val="24"/>
          <w:szCs w:val="24"/>
        </w:rPr>
        <w:t>szt;</w:t>
      </w:r>
    </w:p>
    <w:p w14:paraId="6935EE4F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-dźwigniki samochodowe dwukolumnowe hydrauliczne firmy MAHA: </w:t>
      </w:r>
    </w:p>
    <w:p w14:paraId="5504445C" w14:textId="43A5BC1D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ZS SQUARE 3,5 – 3szt,</w:t>
      </w:r>
    </w:p>
    <w:p w14:paraId="1FBF5A56" w14:textId="041F5C49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ZS M</w:t>
      </w:r>
      <w:r w:rsidR="00663EF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TOP R 3,5</w:t>
      </w:r>
      <w:r w:rsidR="00663EF7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szt,</w:t>
      </w:r>
    </w:p>
    <w:p w14:paraId="0AF951B6" w14:textId="3D2B5E18" w:rsidR="00B175CB" w:rsidRDefault="00462BE7">
      <w:pPr>
        <w:pStyle w:val="Tekstwstpniesformatowanyuser"/>
      </w:pPr>
      <w:r>
        <w:rPr>
          <w:rFonts w:ascii="Times New Roman" w:hAnsi="Times New Roman"/>
          <w:sz w:val="24"/>
          <w:szCs w:val="24"/>
        </w:rPr>
        <w:t xml:space="preserve"> ZS 5</w:t>
      </w:r>
      <w:r w:rsidR="00663EF7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szt</w:t>
      </w:r>
      <w:r w:rsidR="00663EF7">
        <w:rPr>
          <w:rFonts w:ascii="Times New Roman" w:hAnsi="Times New Roman"/>
          <w:sz w:val="24"/>
          <w:szCs w:val="24"/>
        </w:rPr>
        <w:t>.</w:t>
      </w:r>
    </w:p>
    <w:p w14:paraId="19C07D00" w14:textId="77777777" w:rsidR="00B175CB" w:rsidRDefault="00B175CB">
      <w:pPr>
        <w:pStyle w:val="Tekstwstpniesformatowanyuser"/>
        <w:rPr>
          <w:rFonts w:ascii="Times New Roman" w:hAnsi="Times New Roman"/>
          <w:sz w:val="24"/>
          <w:szCs w:val="24"/>
        </w:rPr>
      </w:pPr>
    </w:p>
    <w:p w14:paraId="0888203A" w14:textId="6DA22497" w:rsidR="00B175CB" w:rsidRDefault="00462BE7">
      <w:pPr>
        <w:pStyle w:val="Tekstwstpniesformatowanyuser"/>
      </w:pPr>
      <w:r>
        <w:rPr>
          <w:rFonts w:ascii="Times New Roman" w:hAnsi="Times New Roman"/>
          <w:sz w:val="24"/>
          <w:szCs w:val="24"/>
        </w:rPr>
        <w:t>Wykaz sprzętu podlegającego jedne</w:t>
      </w:r>
      <w:r w:rsidR="00663EF7"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 xml:space="preserve"> </w:t>
      </w:r>
      <w:r w:rsidR="00663EF7">
        <w:rPr>
          <w:rFonts w:ascii="Times New Roman" w:hAnsi="Times New Roman"/>
          <w:sz w:val="24"/>
          <w:szCs w:val="24"/>
        </w:rPr>
        <w:t>przeglądowi technicznemu</w:t>
      </w:r>
      <w:r>
        <w:rPr>
          <w:rFonts w:ascii="Times New Roman" w:hAnsi="Times New Roman"/>
          <w:sz w:val="24"/>
          <w:szCs w:val="24"/>
        </w:rPr>
        <w:t>:</w:t>
      </w:r>
    </w:p>
    <w:p w14:paraId="6948FF86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-urządzenie do kontroli ustawienia kół MINC1 Eurosystem – PC </w:t>
      </w:r>
      <w:proofErr w:type="spellStart"/>
      <w:r>
        <w:rPr>
          <w:rFonts w:ascii="Times New Roman" w:hAnsi="Times New Roman"/>
          <w:sz w:val="24"/>
          <w:szCs w:val="24"/>
        </w:rPr>
        <w:t>Maha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07FA933" w14:textId="77777777" w:rsidR="00B175CB" w:rsidRDefault="00462BE7">
      <w:pPr>
        <w:pStyle w:val="Tekstwstpniesformatowanyuser"/>
        <w:tabs>
          <w:tab w:val="left" w:pos="6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-urządzenie do wymuszania szarpnięć kołami SRS-3,5;</w:t>
      </w:r>
      <w:r>
        <w:rPr>
          <w:rFonts w:ascii="Times New Roman" w:hAnsi="Times New Roman"/>
          <w:sz w:val="24"/>
          <w:szCs w:val="24"/>
        </w:rPr>
        <w:tab/>
      </w:r>
    </w:p>
    <w:p w14:paraId="2C8AC41F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-urządzenie rolkowe do kontroli hamulców IW 2 Eurosystem PC </w:t>
      </w:r>
      <w:proofErr w:type="spellStart"/>
      <w:r>
        <w:rPr>
          <w:rFonts w:ascii="Times New Roman" w:hAnsi="Times New Roman"/>
          <w:sz w:val="24"/>
          <w:szCs w:val="24"/>
        </w:rPr>
        <w:t>Maha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292B4BF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-urządzenie do kontroli amortyzatorów FWT 1 Eurosystem PC </w:t>
      </w:r>
      <w:proofErr w:type="spellStart"/>
      <w:r>
        <w:rPr>
          <w:rFonts w:ascii="Times New Roman" w:hAnsi="Times New Roman"/>
          <w:sz w:val="24"/>
          <w:szCs w:val="24"/>
        </w:rPr>
        <w:t>Maha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12CFB46" w14:textId="77777777" w:rsidR="00B175CB" w:rsidRDefault="00462BE7">
      <w:pPr>
        <w:pStyle w:val="Tekstwstpniesformatowanyus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-urządzenie do obsługi klimatyzacji FACOM;</w:t>
      </w:r>
    </w:p>
    <w:p w14:paraId="25B077E2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-montażownia do kół S419 GP SICE;</w:t>
      </w:r>
    </w:p>
    <w:p w14:paraId="7DF3EF91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-wyważarka do kół S626 SICE;</w:t>
      </w:r>
    </w:p>
    <w:p w14:paraId="123A7F0C" w14:textId="62CF148A" w:rsidR="00B175CB" w:rsidRDefault="00462BE7">
      <w:pPr>
        <w:pStyle w:val="Tekstwstpniesformatowanyuser"/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kompresor</w:t>
      </w:r>
      <w:r>
        <w:rPr>
          <w:rFonts w:ascii="Times New Roman" w:hAnsi="Times New Roman" w:cs="Times New Roman"/>
          <w:color w:val="CE18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CSA 7,5 CECCATO</w:t>
      </w:r>
      <w:r w:rsidR="00663E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289C17" w14:textId="77777777" w:rsidR="00B175CB" w:rsidRDefault="00B175CB">
      <w:pPr>
        <w:pStyle w:val="Tekstwstpniesformatowanyuser"/>
        <w:rPr>
          <w:rFonts w:ascii="Times New Roman" w:hAnsi="Times New Roman"/>
          <w:sz w:val="24"/>
          <w:szCs w:val="24"/>
        </w:rPr>
      </w:pPr>
    </w:p>
    <w:p w14:paraId="55F9090D" w14:textId="77777777" w:rsidR="00B175CB" w:rsidRDefault="00462BE7">
      <w:pPr>
        <w:pStyle w:val="Tekstwstpniesformatowanyus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14:paraId="4DDD2ABD" w14:textId="77777777" w:rsidR="00B175CB" w:rsidRDefault="00B175CB">
      <w:pPr>
        <w:pStyle w:val="Tekstwstpniesformatowanyuser"/>
        <w:jc w:val="center"/>
        <w:rPr>
          <w:rFonts w:ascii="Times New Roman" w:hAnsi="Times New Roman"/>
          <w:sz w:val="24"/>
          <w:szCs w:val="24"/>
        </w:rPr>
      </w:pPr>
    </w:p>
    <w:p w14:paraId="38BD6788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czynności obsługowych:</w:t>
      </w:r>
    </w:p>
    <w:p w14:paraId="595BAE26" w14:textId="08F86A45" w:rsidR="0063651B" w:rsidRDefault="0063651B" w:rsidP="0063651B">
      <w:pPr>
        <w:pStyle w:val="Tekstwstpniesformatowanyus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dźwignik czterokolumnowy</w:t>
      </w:r>
    </w:p>
    <w:p w14:paraId="2D34D07B" w14:textId="77777777" w:rsidR="0063651B" w:rsidRDefault="0063651B" w:rsidP="0063651B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sprawdzanie poziomu oleju w przekładni  i uzupełnianie w zależności od potrzeb,</w:t>
      </w:r>
    </w:p>
    <w:p w14:paraId="5E2ECF01" w14:textId="77777777" w:rsidR="0063651B" w:rsidRDefault="0063651B" w:rsidP="0063651B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sprawdzenie naciągu łańcucha i ewentualna regulacja, smarowanie,</w:t>
      </w:r>
    </w:p>
    <w:p w14:paraId="44C84EC7" w14:textId="1AF0FC04" w:rsidR="0063651B" w:rsidRDefault="0063651B" w:rsidP="0063651B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stan śruby głównej</w:t>
      </w:r>
      <w:r w:rsidR="00AB2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smarowanie,</w:t>
      </w:r>
    </w:p>
    <w:p w14:paraId="5382F3F8" w14:textId="77777777" w:rsidR="0063651B" w:rsidRDefault="0063651B" w:rsidP="0063651B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sprawdzenie zużycia nakrętki głównej,</w:t>
      </w:r>
    </w:p>
    <w:p w14:paraId="61D65C77" w14:textId="77777777" w:rsidR="0063651B" w:rsidRDefault="0063651B" w:rsidP="0063651B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sprawdzanie poprawności działania w całym zakresie podnoszenia</w:t>
      </w:r>
    </w:p>
    <w:p w14:paraId="5C7E6F7E" w14:textId="77777777" w:rsidR="0063651B" w:rsidRDefault="0063651B" w:rsidP="0063651B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dokonanie stosownych wpisów w dokumentacji dźwignika przez uprawnionego </w:t>
      </w:r>
    </w:p>
    <w:p w14:paraId="77A6263B" w14:textId="76181283" w:rsidR="0063651B" w:rsidRDefault="0063651B" w:rsidP="0063651B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konserwatora,</w:t>
      </w:r>
    </w:p>
    <w:p w14:paraId="5539A233" w14:textId="6318FB62" w:rsidR="00B175CB" w:rsidRDefault="0063651B">
      <w:pPr>
        <w:pStyle w:val="Tekstwstpniesformatowanyus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</w:t>
      </w:r>
      <w:r w:rsidR="00462BE7">
        <w:rPr>
          <w:rFonts w:ascii="Times New Roman" w:hAnsi="Times New Roman"/>
          <w:sz w:val="24"/>
          <w:szCs w:val="24"/>
          <w:u w:val="single"/>
        </w:rPr>
        <w:t xml:space="preserve">źwigniki dwukolumnowe </w:t>
      </w:r>
    </w:p>
    <w:p w14:paraId="1F10578B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sprawdzanie poziomu oleju i uzupełnienie w zależności od potrzeb,</w:t>
      </w:r>
    </w:p>
    <w:p w14:paraId="50FB413E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smarowanie prowadnic cylindrów,</w:t>
      </w:r>
    </w:p>
    <w:p w14:paraId="5202C7E1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sprawdzenie działania zaworów i elektrozaworów,</w:t>
      </w:r>
    </w:p>
    <w:p w14:paraId="4FBAF334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uszczelnianie ewentualnych wycieków, </w:t>
      </w:r>
    </w:p>
    <w:p w14:paraId="52110461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niwelowanie podnośnika, </w:t>
      </w:r>
    </w:p>
    <w:p w14:paraId="71E1EC0E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sprawdzanie poprawności działania w całym zakresie podnoszenia</w:t>
      </w:r>
    </w:p>
    <w:p w14:paraId="5D8FEC39" w14:textId="77777777" w:rsidR="0063651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dokonanie stosownych wpisów w dokumentacji dźwigników przez uprawnionego </w:t>
      </w:r>
      <w:r w:rsidR="0063651B">
        <w:rPr>
          <w:rFonts w:ascii="Times New Roman" w:hAnsi="Times New Roman"/>
          <w:sz w:val="24"/>
          <w:szCs w:val="24"/>
        </w:rPr>
        <w:t xml:space="preserve"> </w:t>
      </w:r>
    </w:p>
    <w:p w14:paraId="0329C7BB" w14:textId="2A00D70F" w:rsidR="00B175CB" w:rsidRDefault="0063651B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62BE7">
        <w:rPr>
          <w:rFonts w:ascii="Times New Roman" w:hAnsi="Times New Roman"/>
          <w:sz w:val="24"/>
          <w:szCs w:val="24"/>
        </w:rPr>
        <w:t>konserwatora,</w:t>
      </w:r>
    </w:p>
    <w:p w14:paraId="585D8265" w14:textId="77777777" w:rsidR="00AB2D43" w:rsidRDefault="00AB2D43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czasie drugiego przeglądu okresowego wykonanie przeglądu specjalnego dźwignika ZS 5 </w:t>
      </w:r>
    </w:p>
    <w:p w14:paraId="7D47175D" w14:textId="5E49CDBE" w:rsidR="00AB2D43" w:rsidRDefault="00AB2D43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(łącznie z materiałami),</w:t>
      </w:r>
    </w:p>
    <w:p w14:paraId="48075FFF" w14:textId="0C856C02" w:rsidR="0063651B" w:rsidRDefault="0063651B" w:rsidP="0063651B">
      <w:pPr>
        <w:pStyle w:val="Tekstwstpniesformatowanyus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urządzenie do kontroli ustawienia kół MINC1</w:t>
      </w:r>
    </w:p>
    <w:p w14:paraId="5DFA8F21" w14:textId="0BA16A07" w:rsidR="0063651B" w:rsidRDefault="0063651B" w:rsidP="0063651B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 stanu prowadnic – smarowanie, ustawianie punktu startowego – kalibrowanie na wskazaną wartość przez przetwornik AC, sprawdzenie działania,</w:t>
      </w:r>
    </w:p>
    <w:p w14:paraId="20AB566B" w14:textId="77777777" w:rsidR="0063651B" w:rsidRDefault="0063651B" w:rsidP="0063651B">
      <w:pPr>
        <w:pStyle w:val="Tekstwstpniesformatowanyus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urządzenie do wymuszania szarpnięć kołami SRS-3,5</w:t>
      </w:r>
    </w:p>
    <w:p w14:paraId="681F1625" w14:textId="5D50E290" w:rsidR="0063651B" w:rsidRDefault="0063651B" w:rsidP="0063651B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 i smarowanie prowadnic i sworzni, sprawdzanie stanu wyłączników pilota, kontrola pracy przekaźników sterowniczych cewek elektrozaworów, próba działania,</w:t>
      </w:r>
    </w:p>
    <w:p w14:paraId="4B83B796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urządzenie rolkowe do kontroli hamulców IW 2</w:t>
      </w:r>
    </w:p>
    <w:p w14:paraId="1726D2EE" w14:textId="2F940BB1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kalibrowanie – ustawianie liniowej charakterystyki wskazań sił na poszczególnych rolkach, naciąganie łańcuchów, sprawdzanie stanu czujników indukcyjnych, smarowanie wyznaczonych punktów, kontrola płyty głównej, kontrola wartości poślizgu, ustawienie punktu zerowego, kontrola działania</w:t>
      </w:r>
      <w:r w:rsidR="0063651B">
        <w:rPr>
          <w:rFonts w:ascii="Times New Roman" w:hAnsi="Times New Roman"/>
          <w:sz w:val="24"/>
          <w:szCs w:val="24"/>
        </w:rPr>
        <w:t>,</w:t>
      </w:r>
    </w:p>
    <w:p w14:paraId="1947B9FF" w14:textId="28F3DF2F" w:rsidR="00B175CB" w:rsidRDefault="0063651B">
      <w:pPr>
        <w:pStyle w:val="Tekstwstpniesformatowanyus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</w:t>
      </w:r>
      <w:r w:rsidR="00462BE7">
        <w:rPr>
          <w:rFonts w:ascii="Times New Roman" w:hAnsi="Times New Roman"/>
          <w:sz w:val="24"/>
          <w:szCs w:val="24"/>
          <w:u w:val="single"/>
        </w:rPr>
        <w:t>rządzenie do kontroli amortyzatorów FWT 1</w:t>
      </w:r>
    </w:p>
    <w:p w14:paraId="6FB727CD" w14:textId="7570BAF1" w:rsidR="00B175C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kalibrowanie – ustawienie stanu napięcia na przetworniku AC – regulacja cewek, sprawdzenie wartości </w:t>
      </w:r>
      <w:proofErr w:type="spellStart"/>
      <w:r>
        <w:rPr>
          <w:rFonts w:ascii="Times New Roman" w:hAnsi="Times New Roman"/>
          <w:sz w:val="24"/>
          <w:szCs w:val="24"/>
        </w:rPr>
        <w:t>Nm</w:t>
      </w:r>
      <w:proofErr w:type="spellEnd"/>
      <w:r>
        <w:rPr>
          <w:rFonts w:ascii="Times New Roman" w:hAnsi="Times New Roman"/>
          <w:sz w:val="24"/>
          <w:szCs w:val="24"/>
        </w:rPr>
        <w:t xml:space="preserve"> według typu urządzenia i instrukcji, sprawdzenie stanu połączeń mechanicznych oraz sprężyn, smarowanie wyznaczonych punktów, ustawienie wagi, próba działania</w:t>
      </w:r>
      <w:r w:rsidR="0063651B">
        <w:rPr>
          <w:rFonts w:ascii="Times New Roman" w:hAnsi="Times New Roman"/>
          <w:sz w:val="24"/>
          <w:szCs w:val="24"/>
        </w:rPr>
        <w:t>,</w:t>
      </w:r>
    </w:p>
    <w:p w14:paraId="1490966F" w14:textId="77777777" w:rsidR="00B175CB" w:rsidRDefault="00462BE7">
      <w:pPr>
        <w:pStyle w:val="Tekstwstpniesformatowanyus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urządzenie do obsługi klimatyzacji FACOM</w:t>
      </w:r>
    </w:p>
    <w:p w14:paraId="7E667CCF" w14:textId="13F36E63" w:rsidR="0063651B" w:rsidRDefault="00462BE7">
      <w:pPr>
        <w:pStyle w:val="Tekstwstpniesformatowany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sprawdzenie i skalibrowanie wag, sprawdzenie oprogramowania, </w:t>
      </w:r>
      <w:r w:rsidR="00AB2D43">
        <w:rPr>
          <w:rFonts w:ascii="Times New Roman" w:hAnsi="Times New Roman"/>
          <w:sz w:val="24"/>
          <w:szCs w:val="24"/>
        </w:rPr>
        <w:t xml:space="preserve">sprawdzenie manometrów, </w:t>
      </w:r>
      <w:r>
        <w:rPr>
          <w:rFonts w:ascii="Times New Roman" w:hAnsi="Times New Roman"/>
          <w:sz w:val="24"/>
          <w:szCs w:val="24"/>
        </w:rPr>
        <w:t>czynności programowe, wymiana filtrów</w:t>
      </w:r>
      <w:r w:rsidR="00AB2D43">
        <w:rPr>
          <w:rFonts w:ascii="Times New Roman" w:hAnsi="Times New Roman"/>
          <w:sz w:val="24"/>
          <w:szCs w:val="24"/>
        </w:rPr>
        <w:t xml:space="preserve"> i oleju (łącznie z materiałami)</w:t>
      </w:r>
      <w:r w:rsidR="0063651B">
        <w:rPr>
          <w:rFonts w:ascii="Times New Roman" w:hAnsi="Times New Roman"/>
          <w:sz w:val="24"/>
          <w:szCs w:val="24"/>
        </w:rPr>
        <w:t>,</w:t>
      </w:r>
    </w:p>
    <w:p w14:paraId="5B50C2E7" w14:textId="77777777" w:rsidR="00805C5C" w:rsidRPr="00CF36B0" w:rsidRDefault="00805C5C" w:rsidP="00805C5C">
      <w:pPr>
        <w:pStyle w:val="Tekstwstpniesformatowanyuser"/>
        <w:rPr>
          <w:rFonts w:ascii="Times New Roman" w:hAnsi="Times New Roman"/>
          <w:color w:val="auto"/>
          <w:sz w:val="24"/>
          <w:szCs w:val="24"/>
          <w:u w:val="single"/>
        </w:rPr>
      </w:pPr>
      <w:proofErr w:type="spellStart"/>
      <w:r w:rsidRPr="00CF36B0">
        <w:rPr>
          <w:rFonts w:ascii="Times New Roman" w:hAnsi="Times New Roman"/>
          <w:color w:val="auto"/>
          <w:sz w:val="24"/>
          <w:szCs w:val="24"/>
          <w:u w:val="single"/>
        </w:rPr>
        <w:t>montażownica</w:t>
      </w:r>
      <w:proofErr w:type="spellEnd"/>
      <w:r w:rsidRPr="00CF36B0">
        <w:rPr>
          <w:rFonts w:ascii="Times New Roman" w:hAnsi="Times New Roman"/>
          <w:color w:val="auto"/>
          <w:sz w:val="24"/>
          <w:szCs w:val="24"/>
          <w:u w:val="single"/>
        </w:rPr>
        <w:t xml:space="preserve"> do kół S419 GP SICE</w:t>
      </w:r>
    </w:p>
    <w:p w14:paraId="4451EED6" w14:textId="77777777" w:rsidR="00805C5C" w:rsidRPr="00CF36B0" w:rsidRDefault="00805C5C" w:rsidP="00805C5C">
      <w:pPr>
        <w:pStyle w:val="Tekstwstpniesformatowanyus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sprawdzenie luzów elementów ruchomych, sprawdzenie dokręcenia śrub, czyszczenie i smarowanie, kontrola działania.</w:t>
      </w:r>
    </w:p>
    <w:p w14:paraId="56AB7675" w14:textId="77777777" w:rsidR="00805C5C" w:rsidRDefault="00805C5C" w:rsidP="00805C5C">
      <w:pPr>
        <w:pStyle w:val="Tekstwstpniesformatowanyuser"/>
        <w:rPr>
          <w:rFonts w:ascii="Times New Roman" w:hAnsi="Times New Roman"/>
          <w:color w:val="auto"/>
          <w:sz w:val="24"/>
          <w:szCs w:val="24"/>
          <w:u w:val="single"/>
        </w:rPr>
      </w:pPr>
      <w:r w:rsidRPr="00CF36B0">
        <w:rPr>
          <w:rFonts w:ascii="Times New Roman" w:hAnsi="Times New Roman"/>
          <w:color w:val="auto"/>
          <w:sz w:val="24"/>
          <w:szCs w:val="24"/>
          <w:u w:val="single"/>
        </w:rPr>
        <w:t>wyważarka do kół S626 SICE</w:t>
      </w:r>
    </w:p>
    <w:p w14:paraId="0AEC4C7C" w14:textId="77777777" w:rsidR="00805C5C" w:rsidRPr="00CF36B0" w:rsidRDefault="00805C5C" w:rsidP="00805C5C">
      <w:pPr>
        <w:pStyle w:val="Tekstwstpniesformatowanyus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sprawdzenie wyważenia koła, czyszczenie i smarowanie, kalibrowanie, kontrola działania.</w:t>
      </w:r>
    </w:p>
    <w:p w14:paraId="1C67C026" w14:textId="6CE4866D" w:rsidR="00B175CB" w:rsidRDefault="00462BE7">
      <w:pPr>
        <w:pStyle w:val="Tekstwstpniesformatowanyuser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kompresor  CSA 7,5 CECCATO</w:t>
      </w:r>
    </w:p>
    <w:p w14:paraId="53433683" w14:textId="50BE7FC3" w:rsidR="00B175CB" w:rsidRDefault="00462BE7">
      <w:pPr>
        <w:pStyle w:val="Tekstwstpniesformatowanyus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ogólny przegląd kompresora, sprawdzenie stanu połączeń,  spuszczenie kondensatu, wymiana filtrów i oleju</w:t>
      </w:r>
      <w:r w:rsidR="0063651B">
        <w:rPr>
          <w:rFonts w:ascii="Times New Roman" w:hAnsi="Times New Roman"/>
          <w:color w:val="000000"/>
          <w:sz w:val="24"/>
          <w:szCs w:val="24"/>
        </w:rPr>
        <w:t xml:space="preserve"> (łącznie z materiałami)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3651B">
        <w:rPr>
          <w:rFonts w:ascii="Times New Roman" w:hAnsi="Times New Roman"/>
          <w:color w:val="000000"/>
          <w:sz w:val="24"/>
          <w:szCs w:val="24"/>
        </w:rPr>
        <w:t>niezbędne</w:t>
      </w:r>
      <w:r>
        <w:rPr>
          <w:rFonts w:ascii="Times New Roman" w:hAnsi="Times New Roman"/>
          <w:color w:val="000000"/>
          <w:sz w:val="24"/>
          <w:szCs w:val="24"/>
        </w:rPr>
        <w:t xml:space="preserve"> regulacj</w:t>
      </w:r>
      <w:r w:rsidR="0063651B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48F2F15" w14:textId="77777777" w:rsidR="00B175CB" w:rsidRDefault="00B175CB">
      <w:pPr>
        <w:pStyle w:val="Tekstwstpniesformatowanyuser"/>
        <w:rPr>
          <w:rFonts w:ascii="Times New Roman" w:hAnsi="Times New Roman"/>
          <w:sz w:val="24"/>
          <w:szCs w:val="24"/>
        </w:rPr>
      </w:pPr>
    </w:p>
    <w:p w14:paraId="140E1D43" w14:textId="77777777" w:rsidR="00B175CB" w:rsidRDefault="00462BE7">
      <w:pPr>
        <w:pStyle w:val="Tekstwstpniesformatowanyuser"/>
        <w:jc w:val="center"/>
        <w:rPr>
          <w:rFonts w:ascii="Times New Roman" w:hAnsi="Times New Roman"/>
          <w:sz w:val="24"/>
          <w:szCs w:val="24"/>
        </w:rPr>
      </w:pPr>
      <w:bookmarkStart w:id="1" w:name="_Hlk198207877"/>
      <w:r>
        <w:rPr>
          <w:rFonts w:ascii="Times New Roman" w:hAnsi="Times New Roman"/>
          <w:sz w:val="24"/>
          <w:szCs w:val="24"/>
        </w:rPr>
        <w:t>§4</w:t>
      </w:r>
    </w:p>
    <w:bookmarkEnd w:id="1"/>
    <w:p w14:paraId="7C8544A4" w14:textId="77777777" w:rsidR="00B175CB" w:rsidRDefault="00B175CB">
      <w:pPr>
        <w:pStyle w:val="Tekstwstpniesformatowanyuser"/>
        <w:jc w:val="center"/>
        <w:rPr>
          <w:rFonts w:ascii="Times New Roman" w:hAnsi="Times New Roman"/>
          <w:sz w:val="24"/>
          <w:szCs w:val="24"/>
        </w:rPr>
      </w:pPr>
    </w:p>
    <w:p w14:paraId="1FA7355A" w14:textId="2F7F555A" w:rsidR="00B175CB" w:rsidRDefault="00462BE7">
      <w:pPr>
        <w:pStyle w:val="Tekstwstpniesformatowany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5E40">
        <w:rPr>
          <w:rFonts w:ascii="Times New Roman" w:hAnsi="Times New Roman"/>
          <w:sz w:val="24"/>
          <w:szCs w:val="24"/>
        </w:rPr>
        <w:t>Wykonawca wykona pierwszy przegląd techniczny w terminie do dnia 30.06.2025r.</w:t>
      </w:r>
    </w:p>
    <w:p w14:paraId="0EF95716" w14:textId="77777777" w:rsidR="005B7D93" w:rsidRDefault="00462BE7">
      <w:pPr>
        <w:pStyle w:val="Tekstwstpniesformatowany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Wykonawca </w:t>
      </w:r>
      <w:bookmarkStart w:id="2" w:name="__DdeLink__714_200789037"/>
      <w:r>
        <w:rPr>
          <w:rFonts w:ascii="Times New Roman" w:hAnsi="Times New Roman"/>
          <w:sz w:val="24"/>
          <w:szCs w:val="24"/>
        </w:rPr>
        <w:t xml:space="preserve">wykona </w:t>
      </w:r>
      <w:r w:rsidR="005B7D93">
        <w:rPr>
          <w:rFonts w:ascii="Times New Roman" w:hAnsi="Times New Roman"/>
          <w:sz w:val="24"/>
          <w:szCs w:val="24"/>
        </w:rPr>
        <w:t>drugą</w:t>
      </w:r>
      <w:r>
        <w:rPr>
          <w:rFonts w:ascii="Times New Roman" w:hAnsi="Times New Roman"/>
          <w:sz w:val="24"/>
          <w:szCs w:val="24"/>
        </w:rPr>
        <w:t xml:space="preserve"> obsługę techniczną w terminie do </w:t>
      </w:r>
      <w:bookmarkEnd w:id="2"/>
      <w:r w:rsidR="005B7D93">
        <w:rPr>
          <w:rFonts w:ascii="Times New Roman" w:hAnsi="Times New Roman"/>
          <w:sz w:val="24"/>
          <w:szCs w:val="24"/>
        </w:rPr>
        <w:t xml:space="preserve">6 miesięcy od wykonania  </w:t>
      </w:r>
    </w:p>
    <w:p w14:paraId="714F3A84" w14:textId="42BADE96" w:rsidR="00B175CB" w:rsidRDefault="005B7D93">
      <w:pPr>
        <w:pStyle w:val="Tekstwstpniesformatowanyuser"/>
        <w:jc w:val="both"/>
      </w:pPr>
      <w:r>
        <w:rPr>
          <w:rFonts w:ascii="Times New Roman" w:hAnsi="Times New Roman"/>
          <w:sz w:val="24"/>
          <w:szCs w:val="24"/>
        </w:rPr>
        <w:t xml:space="preserve">    pierwszej obsługi.</w:t>
      </w:r>
    </w:p>
    <w:p w14:paraId="0784BC6A" w14:textId="77777777" w:rsidR="00B175CB" w:rsidRDefault="00B175CB">
      <w:pPr>
        <w:pStyle w:val="Tekstwstpniesformatowanyuser"/>
        <w:jc w:val="center"/>
        <w:rPr>
          <w:rFonts w:ascii="Times New Roman" w:hAnsi="Times New Roman"/>
          <w:sz w:val="24"/>
          <w:szCs w:val="24"/>
        </w:rPr>
      </w:pPr>
    </w:p>
    <w:p w14:paraId="0A3CD5B3" w14:textId="77777777" w:rsidR="00B175CB" w:rsidRDefault="00462BE7">
      <w:pPr>
        <w:pStyle w:val="Tekstwstpniesformatowanyus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</w:t>
      </w:r>
    </w:p>
    <w:p w14:paraId="5ADEE76D" w14:textId="77777777" w:rsidR="00B175CB" w:rsidRDefault="00B175CB">
      <w:pPr>
        <w:pStyle w:val="Tekstwstpniesformatowanyuser"/>
        <w:jc w:val="both"/>
        <w:rPr>
          <w:rFonts w:ascii="Times New Roman" w:hAnsi="Times New Roman"/>
          <w:sz w:val="24"/>
          <w:szCs w:val="24"/>
        </w:rPr>
      </w:pPr>
    </w:p>
    <w:p w14:paraId="346131AA" w14:textId="77777777" w:rsidR="00B175CB" w:rsidRDefault="00462BE7">
      <w:pPr>
        <w:pStyle w:val="Tekstwstpniesformatowany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Cena brutto za przedmiot zamówienia wynosi zgodnie ze złożoną przez Wykonawcę </w:t>
      </w:r>
    </w:p>
    <w:p w14:paraId="0FBB2446" w14:textId="77777777" w:rsidR="00B175CB" w:rsidRDefault="00462BE7">
      <w:pPr>
        <w:pStyle w:val="Tekstwstpniesformatowany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ofertą ……………… zł (słownie: …………………………………………………………). </w:t>
      </w:r>
    </w:p>
    <w:p w14:paraId="196B38EB" w14:textId="77777777" w:rsidR="00B175CB" w:rsidRDefault="00462BE7">
      <w:pPr>
        <w:pStyle w:val="Tekstwstpniesformatowany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Wszystkie koszty związane z wykonaniem przedmiotu niniejszej umowy ujęte są w kwocie  </w:t>
      </w:r>
    </w:p>
    <w:p w14:paraId="41735EA5" w14:textId="77777777" w:rsidR="00B175CB" w:rsidRDefault="00462BE7">
      <w:pPr>
        <w:pStyle w:val="Tekstwstpniesformatowany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podanej w ust. 1 niniejszego paragrafu i nie podlegają oddzielnym rozliczeniom.</w:t>
      </w:r>
    </w:p>
    <w:p w14:paraId="67684AA1" w14:textId="77777777" w:rsidR="00CE4076" w:rsidRDefault="00CE4076">
      <w:pPr>
        <w:pStyle w:val="Tekstwstpniesformatowanyuser"/>
        <w:jc w:val="center"/>
        <w:rPr>
          <w:rFonts w:ascii="Times New Roman" w:hAnsi="Times New Roman"/>
          <w:sz w:val="24"/>
          <w:szCs w:val="24"/>
        </w:rPr>
      </w:pPr>
    </w:p>
    <w:p w14:paraId="3EA0B3B0" w14:textId="47D8E8D0" w:rsidR="00B175CB" w:rsidRDefault="00462BE7">
      <w:pPr>
        <w:pStyle w:val="Tekstwstpniesformatowanyus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§6</w:t>
      </w:r>
    </w:p>
    <w:p w14:paraId="361A4D11" w14:textId="77777777" w:rsidR="00B175CB" w:rsidRDefault="00B175CB">
      <w:pPr>
        <w:pStyle w:val="Tekstwstpniesformatowanyuser"/>
        <w:jc w:val="center"/>
        <w:rPr>
          <w:rFonts w:ascii="Times New Roman" w:hAnsi="Times New Roman"/>
          <w:sz w:val="24"/>
          <w:szCs w:val="24"/>
        </w:rPr>
      </w:pPr>
    </w:p>
    <w:p w14:paraId="2A0B65C3" w14:textId="77777777" w:rsidR="00B175CB" w:rsidRDefault="00462BE7">
      <w:pPr>
        <w:widowControl/>
        <w:numPr>
          <w:ilvl w:val="0"/>
          <w:numId w:val="1"/>
        </w:numPr>
        <w:tabs>
          <w:tab w:val="left" w:pos="28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zobowiązuje się do zapłaty należności za wykonane usługi, przelewem na konto wskazane przez Wykonawcę, w terminie 14 dni od dnia otrzymania faktury VAT. </w:t>
      </w:r>
    </w:p>
    <w:p w14:paraId="00193692" w14:textId="77777777" w:rsidR="00CC69BF" w:rsidRDefault="00462BE7">
      <w:pPr>
        <w:widowControl/>
        <w:numPr>
          <w:ilvl w:val="0"/>
          <w:numId w:val="1"/>
        </w:numPr>
        <w:tabs>
          <w:tab w:val="left" w:pos="28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zapłaci Wykonawcy odsetki ustawowe za każdy dzień opóźnienia płatności, licząc od dnia następnego po upływie terminu określonego w ust. 1. </w:t>
      </w:r>
    </w:p>
    <w:p w14:paraId="124BA27D" w14:textId="0D6A47EB" w:rsidR="00B175CB" w:rsidRDefault="00CC69BF">
      <w:pPr>
        <w:widowControl/>
        <w:numPr>
          <w:ilvl w:val="0"/>
          <w:numId w:val="1"/>
        </w:numPr>
        <w:tabs>
          <w:tab w:val="left" w:pos="28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Zapłata należności Wykonawcy nastąpi po zrealizowaniu okresowych przeglądów technicznych udokumentowanych zapisami w dziennikach konserwacji urządzeń.</w:t>
      </w:r>
    </w:p>
    <w:p w14:paraId="1DE33453" w14:textId="77777777" w:rsidR="00B175CB" w:rsidRDefault="00B175CB">
      <w:pPr>
        <w:pStyle w:val="WW-Tekstpodstawowy2"/>
        <w:jc w:val="center"/>
      </w:pPr>
    </w:p>
    <w:p w14:paraId="305B2108" w14:textId="77777777" w:rsidR="00B175CB" w:rsidRDefault="00462BE7">
      <w:pPr>
        <w:pStyle w:val="WW-Tekstpodstawowy2"/>
        <w:jc w:val="center"/>
      </w:pPr>
      <w:r>
        <w:t>§7</w:t>
      </w:r>
    </w:p>
    <w:p w14:paraId="330EF152" w14:textId="77777777" w:rsidR="00B175CB" w:rsidRDefault="00B175CB">
      <w:pPr>
        <w:jc w:val="center"/>
        <w:rPr>
          <w:rFonts w:ascii="Times New Roman" w:hAnsi="Times New Roman"/>
          <w:b/>
        </w:rPr>
      </w:pPr>
    </w:p>
    <w:p w14:paraId="5F4CA038" w14:textId="418BE1E9" w:rsidR="00B175CB" w:rsidRDefault="00CC69BF">
      <w:pPr>
        <w:widowControl/>
        <w:numPr>
          <w:ilvl w:val="0"/>
          <w:numId w:val="2"/>
        </w:numPr>
        <w:tabs>
          <w:tab w:val="left" w:pos="28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może odstąpić od umowy z winy Wykonawcy w przypadku zaniechania jej realizacji prze</w:t>
      </w:r>
      <w:r w:rsidR="003F1E6D">
        <w:rPr>
          <w:rFonts w:ascii="Times New Roman" w:hAnsi="Times New Roman"/>
        </w:rPr>
        <w:t>z Wykonawcę</w:t>
      </w:r>
      <w:r w:rsidR="00462BE7">
        <w:rPr>
          <w:rFonts w:ascii="Times New Roman" w:hAnsi="Times New Roman"/>
        </w:rPr>
        <w:t>.</w:t>
      </w:r>
    </w:p>
    <w:p w14:paraId="19AB5E7C" w14:textId="0A0A2199" w:rsidR="00B175CB" w:rsidRDefault="00462BE7">
      <w:pPr>
        <w:widowControl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</w:t>
      </w:r>
      <w:r w:rsidR="003F1E6D">
        <w:rPr>
          <w:rFonts w:ascii="Times New Roman" w:hAnsi="Times New Roman"/>
        </w:rPr>
        <w:t>odstąpienia od umowy z winy Wykonawcy, Wykonawca zapłaci Zamawiającemu karę umowną w wysokości 20% wartości wynagrodzenia brutto niezrealizowanej części umowy</w:t>
      </w:r>
      <w:r>
        <w:rPr>
          <w:rFonts w:ascii="Times New Roman" w:hAnsi="Times New Roman"/>
        </w:rPr>
        <w:t xml:space="preserve">. </w:t>
      </w:r>
    </w:p>
    <w:p w14:paraId="3C4016BC" w14:textId="61319D6C" w:rsidR="003F1E6D" w:rsidRDefault="003F1E6D">
      <w:pPr>
        <w:widowControl/>
        <w:numPr>
          <w:ilvl w:val="0"/>
          <w:numId w:val="2"/>
        </w:numPr>
        <w:tabs>
          <w:tab w:val="left" w:pos="28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przekroczenia terminów, o których mowa w </w:t>
      </w:r>
      <w:r w:rsidRPr="003F1E6D">
        <w:rPr>
          <w:rFonts w:ascii="Times New Roman" w:hAnsi="Times New Roman"/>
        </w:rPr>
        <w:t>§</w:t>
      </w:r>
      <w:r>
        <w:rPr>
          <w:rFonts w:ascii="Times New Roman" w:hAnsi="Times New Roman"/>
        </w:rPr>
        <w:t>4 ust. 1 i 2 Wykonawca zapłaci karę umowną w wysokości 0,5% ceny ofertowej brutto za każdy dzień przekroczenia terminu przeglądu, jednak nie więcej niż 20% tej ceny.</w:t>
      </w:r>
    </w:p>
    <w:p w14:paraId="47712AA6" w14:textId="0F671391" w:rsidR="00BB7669" w:rsidRDefault="00BB7669">
      <w:pPr>
        <w:widowControl/>
        <w:numPr>
          <w:ilvl w:val="0"/>
          <w:numId w:val="2"/>
        </w:numPr>
        <w:tabs>
          <w:tab w:val="left" w:pos="28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Maksymalna łączna wysokość kar umownych nie może przekroczyć 30% ceny ofertowej brutto.</w:t>
      </w:r>
    </w:p>
    <w:p w14:paraId="5E54823A" w14:textId="0A6A653E" w:rsidR="00B175CB" w:rsidRDefault="00462BE7">
      <w:pPr>
        <w:widowControl/>
        <w:numPr>
          <w:ilvl w:val="0"/>
          <w:numId w:val="2"/>
        </w:numPr>
        <w:tabs>
          <w:tab w:val="left" w:pos="28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wyraża zgodę na potrącenie z należności za usługę kar umownych należnych Zamawiającemu na mocy powyższych postanowień zawartych w ust.</w:t>
      </w:r>
      <w:r w:rsidR="00BB76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BB7669">
        <w:rPr>
          <w:rFonts w:ascii="Times New Roman" w:hAnsi="Times New Roman"/>
        </w:rPr>
        <w:t>,3,4</w:t>
      </w:r>
      <w:r>
        <w:rPr>
          <w:rFonts w:ascii="Times New Roman" w:hAnsi="Times New Roman"/>
        </w:rPr>
        <w:t>.</w:t>
      </w:r>
    </w:p>
    <w:p w14:paraId="6B14DA56" w14:textId="77777777" w:rsidR="00B175CB" w:rsidRDefault="00B175CB">
      <w:pPr>
        <w:widowControl/>
        <w:tabs>
          <w:tab w:val="left" w:pos="283"/>
        </w:tabs>
        <w:jc w:val="both"/>
        <w:rPr>
          <w:rFonts w:ascii="Times New Roman" w:hAnsi="Times New Roman"/>
        </w:rPr>
      </w:pPr>
    </w:p>
    <w:p w14:paraId="1A090B55" w14:textId="77777777" w:rsidR="00B175CB" w:rsidRDefault="00462BE7">
      <w:pPr>
        <w:jc w:val="center"/>
        <w:rPr>
          <w:rFonts w:ascii="Times New Roman" w:hAnsi="Times New Roman"/>
        </w:rPr>
      </w:pPr>
      <w:bookmarkStart w:id="3" w:name="_Hlk198207903"/>
      <w:r>
        <w:rPr>
          <w:rFonts w:ascii="Times New Roman" w:hAnsi="Times New Roman"/>
        </w:rPr>
        <w:t>§8</w:t>
      </w:r>
    </w:p>
    <w:bookmarkEnd w:id="3"/>
    <w:p w14:paraId="6804798B" w14:textId="77777777" w:rsidR="00B175CB" w:rsidRDefault="00B175CB">
      <w:pPr>
        <w:jc w:val="center"/>
        <w:rPr>
          <w:rFonts w:ascii="Times New Roman" w:hAnsi="Times New Roman"/>
        </w:rPr>
      </w:pPr>
    </w:p>
    <w:p w14:paraId="38D36B74" w14:textId="2703DEE0" w:rsidR="00B175CB" w:rsidRDefault="00BB76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 może zostać</w:t>
      </w:r>
      <w:r w:rsidR="00462BE7">
        <w:rPr>
          <w:rFonts w:ascii="Times New Roman" w:hAnsi="Times New Roman"/>
        </w:rPr>
        <w:t xml:space="preserve"> rozwiązana za jednomiesięcznym wypowiedzeniem przez każdą ze Stron umowy.</w:t>
      </w:r>
    </w:p>
    <w:p w14:paraId="21CE1BF5" w14:textId="77777777" w:rsidR="00B175CB" w:rsidRDefault="00462B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§9</w:t>
      </w:r>
    </w:p>
    <w:p w14:paraId="7B133F2C" w14:textId="77777777" w:rsidR="00B175CB" w:rsidRDefault="00B175CB">
      <w:pPr>
        <w:widowControl/>
        <w:tabs>
          <w:tab w:val="left" w:pos="283"/>
        </w:tabs>
        <w:jc w:val="both"/>
        <w:rPr>
          <w:rFonts w:ascii="Times New Roman" w:hAnsi="Times New Roman"/>
        </w:rPr>
      </w:pPr>
    </w:p>
    <w:p w14:paraId="2C6B6B87" w14:textId="77777777" w:rsidR="00B175CB" w:rsidRDefault="00462B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niniejszej umowy wymagają, pod rygorem nieważności, sporządzenia aneksu       w formie pisemnej.</w:t>
      </w:r>
    </w:p>
    <w:p w14:paraId="61840227" w14:textId="77777777" w:rsidR="00B175CB" w:rsidRDefault="00462B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§10</w:t>
      </w:r>
    </w:p>
    <w:p w14:paraId="20537CF1" w14:textId="77777777" w:rsidR="00B175CB" w:rsidRDefault="00B175CB">
      <w:pPr>
        <w:jc w:val="both"/>
        <w:rPr>
          <w:rFonts w:ascii="Times New Roman" w:hAnsi="Times New Roman"/>
        </w:rPr>
      </w:pPr>
    </w:p>
    <w:p w14:paraId="3DECFD2C" w14:textId="77777777" w:rsidR="00B175CB" w:rsidRDefault="00462BE7">
      <w:pPr>
        <w:widowControl/>
        <w:numPr>
          <w:ilvl w:val="0"/>
          <w:numId w:val="3"/>
        </w:numPr>
        <w:tabs>
          <w:tab w:val="left" w:pos="28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nieuregulowanych niniejszą umową zastosowanie mają odpowiednie przepisy Kodeksu Cywilnego. </w:t>
      </w:r>
    </w:p>
    <w:p w14:paraId="47B94FBC" w14:textId="77777777" w:rsidR="00B175CB" w:rsidRDefault="00462BE7">
      <w:pPr>
        <w:widowControl/>
        <w:numPr>
          <w:ilvl w:val="0"/>
          <w:numId w:val="3"/>
        </w:numPr>
        <w:tabs>
          <w:tab w:val="left" w:pos="28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Umowę sporządzono w dwóch jednobrzmiących egzemplarzach, po jednym dla każdej ze stron. </w:t>
      </w:r>
      <w:r>
        <w:rPr>
          <w:rFonts w:ascii="Times New Roman" w:hAnsi="Times New Roman"/>
          <w:b/>
        </w:rPr>
        <w:t xml:space="preserve">           </w:t>
      </w:r>
    </w:p>
    <w:p w14:paraId="2B34B577" w14:textId="0B7A8A0A" w:rsidR="00B175CB" w:rsidRDefault="00B175CB">
      <w:pPr>
        <w:pStyle w:val="WW-Tekstpodstawowy2"/>
        <w:rPr>
          <w:b/>
        </w:rPr>
      </w:pPr>
    </w:p>
    <w:p w14:paraId="03F311AF" w14:textId="43147A22" w:rsidR="00BB7669" w:rsidRDefault="00BB7669">
      <w:pPr>
        <w:pStyle w:val="WW-Tekstpodstawowy2"/>
        <w:rPr>
          <w:bCs/>
        </w:rPr>
      </w:pPr>
      <w:r w:rsidRPr="00BB7669">
        <w:rPr>
          <w:bCs/>
        </w:rPr>
        <w:t>Załączniki:</w:t>
      </w:r>
    </w:p>
    <w:p w14:paraId="1B955F0F" w14:textId="78E597D2" w:rsidR="00BB7669" w:rsidRDefault="00BB7669">
      <w:pPr>
        <w:pStyle w:val="WW-Tekstpodstawowy2"/>
        <w:rPr>
          <w:bCs/>
          <w:u w:val="single"/>
        </w:rPr>
      </w:pPr>
      <w:r>
        <w:rPr>
          <w:bCs/>
          <w:u w:val="single"/>
        </w:rPr>
        <w:t>Zał. 1 na 1 str.</w:t>
      </w:r>
    </w:p>
    <w:p w14:paraId="1AFE54C5" w14:textId="526804AD" w:rsidR="00BB7669" w:rsidRPr="00BB7669" w:rsidRDefault="00BB7669">
      <w:pPr>
        <w:pStyle w:val="WW-Tekstpodstawowy2"/>
        <w:rPr>
          <w:bCs/>
        </w:rPr>
      </w:pPr>
      <w:r>
        <w:rPr>
          <w:bCs/>
        </w:rPr>
        <w:t>Zał. nr 1 – Oferta …………….. .</w:t>
      </w:r>
    </w:p>
    <w:p w14:paraId="20226BBA" w14:textId="6B180A2A" w:rsidR="00B175CB" w:rsidRPr="00BB7669" w:rsidRDefault="00462BE7">
      <w:pPr>
        <w:pStyle w:val="WW-Tekstpodstawowy2"/>
        <w:rPr>
          <w:bCs/>
          <w:sz w:val="28"/>
        </w:rPr>
      </w:pPr>
      <w:r w:rsidRPr="00BB7669">
        <w:rPr>
          <w:bCs/>
          <w:sz w:val="28"/>
        </w:rPr>
        <w:t xml:space="preserve">        </w:t>
      </w:r>
    </w:p>
    <w:p w14:paraId="638B7BB6" w14:textId="4652CAD0" w:rsidR="00B175CB" w:rsidRPr="00BB7669" w:rsidRDefault="00462BE7">
      <w:pPr>
        <w:jc w:val="both"/>
        <w:rPr>
          <w:b/>
          <w:bCs/>
          <w:i/>
          <w:sz w:val="28"/>
        </w:rPr>
      </w:pPr>
      <w:r>
        <w:rPr>
          <w:b/>
          <w:i/>
          <w:sz w:val="28"/>
        </w:rPr>
        <w:t xml:space="preserve">    </w:t>
      </w:r>
      <w:r>
        <w:rPr>
          <w:b/>
          <w:bCs/>
          <w:sz w:val="28"/>
        </w:rPr>
        <w:t xml:space="preserve"> </w:t>
      </w:r>
      <w:r w:rsidRPr="00BB7669">
        <w:rPr>
          <w:b/>
          <w:bCs/>
          <w:sz w:val="28"/>
        </w:rPr>
        <w:t>WYKONAWCA                                                             ZAMAWIAJĄCY</w:t>
      </w:r>
    </w:p>
    <w:p w14:paraId="7915D758" w14:textId="77777777" w:rsidR="00B175CB" w:rsidRDefault="00B175CB">
      <w:pPr>
        <w:pStyle w:val="Tekstwstpniesformatowanyuser"/>
        <w:rPr>
          <w:rFonts w:ascii="Times New Roman" w:hAnsi="Times New Roman"/>
          <w:b/>
          <w:bCs/>
          <w:sz w:val="24"/>
          <w:szCs w:val="24"/>
        </w:rPr>
      </w:pPr>
    </w:p>
    <w:sectPr w:rsidR="00B175CB">
      <w:pgSz w:w="11906" w:h="16838"/>
      <w:pgMar w:top="1134" w:right="1367" w:bottom="1134" w:left="1395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3B87"/>
    <w:multiLevelType w:val="multilevel"/>
    <w:tmpl w:val="B0F88A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0BB13C0"/>
    <w:multiLevelType w:val="multilevel"/>
    <w:tmpl w:val="CF50D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4A265B80"/>
    <w:multiLevelType w:val="multilevel"/>
    <w:tmpl w:val="14404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203998"/>
    <w:multiLevelType w:val="multilevel"/>
    <w:tmpl w:val="8632A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CB"/>
    <w:rsid w:val="003F1E6D"/>
    <w:rsid w:val="00462BE7"/>
    <w:rsid w:val="005B7D93"/>
    <w:rsid w:val="00630919"/>
    <w:rsid w:val="0063651B"/>
    <w:rsid w:val="00663EF7"/>
    <w:rsid w:val="00805C5C"/>
    <w:rsid w:val="00875E40"/>
    <w:rsid w:val="00AB2D43"/>
    <w:rsid w:val="00B175CB"/>
    <w:rsid w:val="00BB7669"/>
    <w:rsid w:val="00BC73C8"/>
    <w:rsid w:val="00CC69BF"/>
    <w:rsid w:val="00CE4076"/>
    <w:rsid w:val="00D12A6B"/>
    <w:rsid w:val="00D7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E1FE"/>
  <w15:docId w15:val="{48FEB5E9-95F2-4491-AB29-9D2B984B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557"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4116FD"/>
    <w:rPr>
      <w:color w:val="00000A"/>
      <w:szCs w:val="21"/>
    </w:rPr>
  </w:style>
  <w:style w:type="character" w:customStyle="1" w:styleId="WW8Num1z5">
    <w:name w:val="WW8Num1z5"/>
    <w:qFormat/>
    <w:rsid w:val="00722DCE"/>
  </w:style>
  <w:style w:type="paragraph" w:styleId="Nagwek">
    <w:name w:val="header"/>
    <w:basedOn w:val="Normalny"/>
    <w:next w:val="Tekstpodstawowy1"/>
    <w:rsid w:val="0003155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03155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rsid w:val="00031557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customStyle="1" w:styleId="Tekstpodstawowy1">
    <w:name w:val="Tekst podstawowy1"/>
    <w:basedOn w:val="Normalny"/>
    <w:qFormat/>
    <w:rsid w:val="00031557"/>
    <w:pPr>
      <w:spacing w:after="140" w:line="288" w:lineRule="auto"/>
    </w:pPr>
  </w:style>
  <w:style w:type="paragraph" w:styleId="Podpis">
    <w:name w:val="Signature"/>
    <w:basedOn w:val="Normalny"/>
    <w:rsid w:val="00031557"/>
    <w:pPr>
      <w:suppressLineNumbers/>
      <w:spacing w:before="120" w:after="120"/>
    </w:pPr>
    <w:rPr>
      <w:i/>
      <w:iCs/>
    </w:rPr>
  </w:style>
  <w:style w:type="paragraph" w:customStyle="1" w:styleId="Tekstwstpniesformatowanyuser">
    <w:name w:val="Tekst wstępnie sformatowany (user)"/>
    <w:basedOn w:val="Normalny"/>
    <w:qFormat/>
    <w:rsid w:val="00031557"/>
    <w:rPr>
      <w:rFonts w:ascii="Liberation Mono" w:eastAsia="NSimSun" w:hAnsi="Liberation Mono" w:cs="Liberation Mono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116FD"/>
    <w:pPr>
      <w:tabs>
        <w:tab w:val="center" w:pos="4536"/>
        <w:tab w:val="right" w:pos="9072"/>
      </w:tabs>
    </w:pPr>
    <w:rPr>
      <w:szCs w:val="21"/>
    </w:rPr>
  </w:style>
  <w:style w:type="paragraph" w:customStyle="1" w:styleId="WW-Tekstpodstawowy2">
    <w:name w:val="WW-Tekst podstawowy 2"/>
    <w:basedOn w:val="Normalny"/>
    <w:qFormat/>
    <w:rsid w:val="00B25B6F"/>
    <w:pPr>
      <w:widowControl/>
      <w:jc w:val="both"/>
    </w:pPr>
    <w:rPr>
      <w:rFonts w:ascii="Times New Roman" w:eastAsia="Times New Roman" w:hAnsi="Times New Roman" w:cs="Arial Unicode MS"/>
      <w:lang w:eastAsia="pl-PL" w:bidi="pl-PL"/>
    </w:rPr>
  </w:style>
  <w:style w:type="paragraph" w:styleId="Akapitzlist">
    <w:name w:val="List Paragraph"/>
    <w:basedOn w:val="Normalny"/>
    <w:uiPriority w:val="34"/>
    <w:qFormat/>
    <w:rsid w:val="00207F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Magryta Mirosław</dc:creator>
  <dc:description/>
  <cp:lastModifiedBy>Pękała Krzysztof</cp:lastModifiedBy>
  <cp:revision>13</cp:revision>
  <dcterms:created xsi:type="dcterms:W3CDTF">2025-05-15T10:33:00Z</dcterms:created>
  <dcterms:modified xsi:type="dcterms:W3CDTF">2025-05-16T07:14:00Z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