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na dostawę preparatów chemicznych oraz </w:t>
      </w:r>
    </w:p>
    <w:p>
      <w:pPr>
        <w:pStyle w:val="Normal"/>
        <w:spacing w:lineRule="auto" w:line="240" w:before="0" w:after="0"/>
        <w:jc w:val="end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warsztatowych środków czystości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28.10.2025 r.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10"/>
          <w:szCs w:val="20"/>
        </w:rPr>
      </w:pPr>
      <w:r>
        <w:rPr>
          <w:rFonts w:ascii="Times New Roman" w:hAnsi="Times New Roman"/>
          <w:b/>
          <w:sz w:val="1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</w:t>
      </w:r>
      <w:r>
        <w:rPr>
          <w:rFonts w:ascii="Times New Roman" w:hAnsi="Times New Roman"/>
          <w:sz w:val="20"/>
          <w:szCs w:val="24"/>
        </w:rPr>
        <w:t>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ind w:firstLine="284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>
        <w:rPr>
          <w:rFonts w:ascii="Times New Roman" w:hAnsi="Times New Roman"/>
          <w:sz w:val="18"/>
          <w:szCs w:val="24"/>
        </w:rPr>
        <w:t xml:space="preserve">miejscowość </w:t>
        <w:tab/>
        <w:tab/>
        <w:t xml:space="preserve">     data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</w:t>
      </w:r>
      <w:r>
        <w:rPr>
          <w:rFonts w:ascii="Times New Roman" w:hAnsi="Times New Roman"/>
          <w:sz w:val="20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 dostawę preparatów chemicznych oraz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warsztatowych środków czystości</w:t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pacing w:lineRule="auto" w:line="240" w:before="0" w:after="0"/>
        <w:ind w:firstLine="708" w:end="-1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sz w:val="24"/>
          <w:szCs w:val="20"/>
        </w:rPr>
      </w:r>
    </w:p>
    <w:tbl>
      <w:tblPr>
        <w:tblW w:w="10485" w:type="dxa"/>
        <w:jc w:val="start"/>
        <w:tblInd w:w="-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55"/>
        <w:gridCol w:w="2595"/>
        <w:gridCol w:w="450"/>
        <w:gridCol w:w="1020"/>
        <w:gridCol w:w="450"/>
        <w:gridCol w:w="1080"/>
        <w:gridCol w:w="1185"/>
        <w:gridCol w:w="3150"/>
      </w:tblGrid>
      <w:tr>
        <w:trPr>
          <w:trHeight w:val="409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tbl>
            <w:tblPr>
              <w:tblW w:w="3105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105"/>
            </w:tblGrid>
            <w:tr>
              <w:trPr>
                <w:trHeight w:val="778" w:hRule="atLeast"/>
              </w:trPr>
              <w:tc>
                <w:tcPr>
                  <w:tcW w:w="3105" w:type="dxa"/>
                  <w:tcBorders/>
                </w:tcPr>
                <w:p>
                  <w:pPr>
                    <w:pStyle w:val="Default"/>
                    <w:tabs>
                      <w:tab w:val="clear" w:pos="708"/>
                    </w:tabs>
                    <w:spacing w:before="0" w:after="0"/>
                    <w:ind w:hanging="0" w:start="0"/>
                    <w:jc w:val="center"/>
                    <w:rPr/>
                  </w:pPr>
                  <w:r>
                    <w:rPr>
                      <w:b/>
                      <w:sz w:val="20"/>
                    </w:rPr>
                    <w:t>Oznaczenie typu/modelu/produ centa</w:t>
                  </w:r>
                </w:p>
                <w:p>
                  <w:pPr>
                    <w:pStyle w:val="Default"/>
                    <w:tabs>
                      <w:tab w:val="clear" w:pos="708"/>
                    </w:tabs>
                    <w:spacing w:before="0" w:after="0"/>
                    <w:ind w:hanging="0" w:start="0"/>
                    <w:jc w:val="center"/>
                    <w:rPr/>
                  </w:pPr>
                  <w:r>
                    <w:rPr>
                      <w:b/>
                      <w:i/>
                      <w:strike w:val="false"/>
                      <w:dstrike w:val="false"/>
                      <w:sz w:val="20"/>
                      <w:u w:val="none"/>
                    </w:rPr>
                    <w:t>(wypełnia oferent)</w:t>
                  </w:r>
                </w:p>
              </w:tc>
            </w:tr>
          </w:tbl>
          <w:p>
            <w:pPr>
              <w:pStyle w:val="Default"/>
              <w:spacing w:before="0" w:after="0"/>
              <w:ind w:hanging="0" w:start="0"/>
              <w:jc w:val="center"/>
              <w:rPr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0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82" w:hRule="atLeast"/>
        </w:trPr>
        <w:tc>
          <w:tcPr>
            <w:tcW w:w="5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Spray </w:t>
            </w:r>
            <w:r>
              <w:rPr>
                <w:sz w:val="20"/>
                <w:szCs w:val="20"/>
              </w:rPr>
              <w:t>do czyszczenia styków elektrycznych z nagromadzonych smarów, tłuszczów, żywicy, kurzu i brudu.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spray 400 ml.</w:t>
            </w:r>
          </w:p>
          <w:p>
            <w:pPr>
              <w:pStyle w:val="Normal"/>
              <w:spacing w:lineRule="auto" w:line="240" w:before="0" w:after="0"/>
              <w:ind w:hanging="0" w:start="0" w:end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 xml:space="preserve">Zmywacz do wtryskiwaczy który </w:t>
            </w:r>
            <w:r>
              <w:rPr>
                <w:sz w:val="20"/>
                <w:szCs w:val="20"/>
              </w:rPr>
              <w:t>nadaje się do komory spalania, zaworów i wtryskiwaczy.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spray 500 ml.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 xml:space="preserve">Spray antyadhezyjny olejowy który </w:t>
            </w:r>
            <w:r>
              <w:rPr>
                <w:sz w:val="20"/>
                <w:szCs w:val="20"/>
              </w:rPr>
              <w:t>zapobiega przywieraniu odprysków spawalniczych do dysz spawalniczych oraz elementów spawanych.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spray 400 ml.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Odrdzewiacz nie zawierający oleju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o dużej zdolności penetracji i czyszczenia.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spray 250 ml.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 xml:space="preserve">Pasta </w:t>
            </w:r>
            <w:r>
              <w:rPr>
                <w:sz w:val="20"/>
                <w:szCs w:val="20"/>
              </w:rPr>
              <w:t>do hydraulicznych, w pełni syntetycznych systemów hamulcowych.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180 g.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Wysokiej jakości zmywacz premium do hamulców i części montażowych bez acetonu do stosowania w przemyśle, rzemiośle podczas wszystkich napraw oraz prac montażowych.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spray 600 ml.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Zmywacz uniwersalny.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5 l.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 xml:space="preserve">Smar adhezyjny </w:t>
            </w:r>
            <w:r>
              <w:rPr>
                <w:sz w:val="20"/>
                <w:szCs w:val="20"/>
              </w:rPr>
              <w:t>odporność termiczna od -30°C do + 180°C.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spray 500 ml.</w:t>
            </w:r>
          </w:p>
          <w:p>
            <w:pPr>
              <w:pStyle w:val="BodyText"/>
              <w:spacing w:lineRule="auto" w:line="240" w:before="0" w:after="0"/>
              <w:ind w:hanging="0" w:start="0" w:end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 xml:space="preserve">Klej konstrukcyjny </w:t>
            </w:r>
            <w:r>
              <w:rPr>
                <w:sz w:val="20"/>
                <w:szCs w:val="20"/>
              </w:rPr>
              <w:t>dwukomponentowy uniwersalny klej do łatwego i szybkiego sklejania prawie wszystkich materiałów z wyjątkiem gumy.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50 g.</w:t>
            </w:r>
          </w:p>
          <w:p>
            <w:pPr>
              <w:pStyle w:val="BodyText"/>
              <w:spacing w:lineRule="auto" w:line="240" w:before="0" w:after="0"/>
              <w:ind w:hanging="0" w:start="0" w:end="-1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Klej sekundowy</w:t>
            </w:r>
          </w:p>
          <w:p>
            <w:pPr>
              <w:pStyle w:val="BodyText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superszybki, wytrzymały klej cyjanoakrylowy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5 g.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Smar do lin stalowych mineralny o niskiej lepkości do konserwacji.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spray 600 ml.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Zmywacz do rąk Derma.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1 l.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Środek do czyszczenia sanitariatów / kamienia.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1 l.</w:t>
            </w:r>
          </w:p>
          <w:p>
            <w:pPr>
              <w:pStyle w:val="BodyText"/>
              <w:spacing w:lineRule="auto" w:line="240" w:before="0" w:after="0"/>
              <w:ind w:hanging="0" w:start="0" w:end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Zmywacz insektów</w:t>
            </w:r>
          </w:p>
          <w:p>
            <w:pPr>
              <w:pStyle w:val="BodyText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skutecznie usuwa przylegające insekty z szyby, maski silnika, osłony chłodnicy, lamp i innych części karoserii.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>Wymagana pojemność spray 500 ml.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 xml:space="preserve">Szczeliwo do gwintów śrub, średnie </w:t>
            </w:r>
            <w:r>
              <w:rPr>
                <w:rFonts w:ascii="Times New Roman" w:hAnsi="Times New Roman"/>
                <w:sz w:val="20"/>
                <w:szCs w:val="20"/>
              </w:rPr>
              <w:t>szybkie, niebieskie średnio mocne zabezpieczenie śrub i gwintów.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Wymagana pojemność 50 g.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Szczeliwo do gwintów śrub czerwone bardzo mocne </w:t>
            </w:r>
            <w:r>
              <w:rPr>
                <w:sz w:val="20"/>
                <w:szCs w:val="20"/>
              </w:rPr>
              <w:t>do zabezpieczania i uszczelniania połączeń gwintowanych, które zasadniczo nie muszą być luzowane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Wymagana pojemność 50 g.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5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5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Czyściwo przemysłowe grube</w:t>
            </w:r>
          </w:p>
          <w:p>
            <w:pPr>
              <w:pStyle w:val="Heading1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Wymagana pojemność 10 kg.</w:t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start="0" w:end="-1"/>
              <w:jc w:val="center"/>
              <w:rPr/>
            </w:pPr>
            <w:r>
              <w:rPr>
                <w:rFonts w:cs="Liberation Serif"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61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  <w:bookmarkStart w:id="0" w:name="_Hlk190428990"/>
            <w:bookmarkStart w:id="1" w:name="_Hlk190428990"/>
            <w:bookmarkEnd w:id="1"/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680" w:start="0" w:end="-283"/>
        <w:jc w:val="center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zamówienia od dnia otrzymania zamówienia / umowy: ………………………….……………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</w:p>
    <w:p>
      <w:pPr>
        <w:pStyle w:val="Normal"/>
        <w:spacing w:before="0"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…………………………</w:t>
      </w:r>
      <w:r>
        <w:rPr>
          <w:rFonts w:ascii="Times New Roman" w:hAnsi="Times New Roman"/>
          <w:sz w:val="24"/>
          <w:szCs w:val="20"/>
        </w:rPr>
        <w:t>...nie krócej niż 30 dni………………………………………………</w:t>
      </w:r>
    </w:p>
    <w:p>
      <w:pPr>
        <w:pStyle w:val="Default"/>
        <w:spacing w:before="0" w:after="0"/>
        <w:rPr>
          <w:rFonts w:ascii="Times New Roman" w:hAnsi="Times New Roman"/>
          <w:b w:val="false"/>
          <w:bCs w:val="false"/>
          <w:sz w:val="24"/>
          <w:szCs w:val="20"/>
        </w:rPr>
      </w:pPr>
      <w:r>
        <w:rPr>
          <w:b w:val="false"/>
          <w:bCs w:val="false"/>
          <w:sz w:val="23"/>
          <w:szCs w:val="20"/>
        </w:rPr>
        <w:t xml:space="preserve">Koszt dostawy zamówienia do siedziby Nadbużańskiego Oddziału Straży Granicznej w Chełmie pokrywa dostawca. 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sectPr>
      <w:type w:val="nextPage"/>
      <w:pgSz w:w="11906" w:h="16838"/>
      <w:pgMar w:left="851" w:right="849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 w:val="24"/>
        <w:szCs w:val="2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62a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agwek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84486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6005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a7103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4486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a84486"/>
    <w:pPr>
      <w:widowControl/>
      <w:suppressAutoHyphens w:val="true"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6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27D2-0E73-4D4E-A5E9-8B415BAC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LibreOffice/25.8.2.2$Windows_X86_64 LibreOffice_project/d401f2107ccab8f924a8e2df40f573aab7605b6f</Application>
  <AppVersion>15.0000</AppVersion>
  <Pages>3</Pages>
  <Words>396</Words>
  <Characters>2444</Characters>
  <CharactersWithSpaces>2762</CharactersWithSpaces>
  <Paragraphs>98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2025-08-05T06:55:00Z</dcterms:created>
  <dc:creator>Koszałka Beata</dc:creator>
  <dc:description/>
  <dc:language>pl-PL</dc:language>
  <cp:lastModifiedBy/>
  <cp:lastPrinted>2025-03-14T08:58:00Z</cp:lastPrinted>
  <dcterms:modified xsi:type="dcterms:W3CDTF">2025-10-28T12:46:13Z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