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6F" w:rsidRPr="004E5D6F" w:rsidRDefault="004E5D6F" w:rsidP="004E5D6F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  <w:bookmarkStart w:id="0" w:name="_GoBack"/>
      <w:bookmarkEnd w:id="0"/>
    </w:p>
    <w:p w:rsidR="00CF79B8" w:rsidRDefault="00CF79B8" w:rsidP="00CF79B8">
      <w:pPr>
        <w:spacing w:after="0" w:line="240" w:lineRule="auto"/>
        <w:rPr>
          <w:rFonts w:ascii="Times New Roman" w:hAnsi="Times New Roman"/>
          <w:b/>
        </w:rPr>
        <w:sectPr w:rsidR="00CF79B8" w:rsidSect="00960648">
          <w:headerReference w:type="default" r:id="rId8"/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B23432" w:rsidP="00687A1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 xml:space="preserve">miejscowość </w:t>
      </w:r>
      <w:r w:rsidR="00BE61F7" w:rsidRPr="00DC3849">
        <w:rPr>
          <w:rFonts w:ascii="Times New Roman" w:hAnsi="Times New Roman"/>
          <w:sz w:val="18"/>
          <w:szCs w:val="24"/>
        </w:rPr>
        <w:tab/>
      </w:r>
      <w:r w:rsidR="00BE61F7" w:rsidRPr="00DC3849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>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687A18" w:rsidRPr="00DC3849" w:rsidRDefault="00BE61F7" w:rsidP="00AF0E66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="00AF0E66">
        <w:rPr>
          <w:rFonts w:ascii="Times New Roman" w:hAnsi="Times New Roman"/>
        </w:rPr>
        <w:t xml:space="preserve">dostawy sprzętu biurowego </w:t>
      </w:r>
      <w:r w:rsidRPr="00DC3849">
        <w:rPr>
          <w:rFonts w:ascii="Times New Roman" w:hAnsi="Times New Roman"/>
        </w:rPr>
        <w:t>d</w:t>
      </w:r>
      <w:r w:rsidR="00AF0E66">
        <w:rPr>
          <w:rFonts w:ascii="Times New Roman" w:hAnsi="Times New Roman"/>
        </w:rPr>
        <w:t>o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BE61F7" w:rsidRDefault="00BE61F7" w:rsidP="00BE61F7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6"/>
        <w:gridCol w:w="708"/>
        <w:gridCol w:w="993"/>
        <w:gridCol w:w="567"/>
        <w:gridCol w:w="992"/>
        <w:gridCol w:w="1843"/>
      </w:tblGrid>
      <w:tr w:rsidR="006B29EF" w:rsidRPr="000D1822" w:rsidTr="00C03C16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0D1822" w:rsidRPr="000B73EA" w:rsidRDefault="000D1822" w:rsidP="003B6478">
            <w:pPr>
              <w:spacing w:after="0"/>
              <w:ind w:left="-110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0D1822" w:rsidRPr="000B73EA" w:rsidRDefault="000D1822" w:rsidP="000D182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1822" w:rsidRPr="000B73EA" w:rsidRDefault="000D1822" w:rsidP="000B73EA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73EA" w:rsidRPr="000B73EA" w:rsidRDefault="006B29EF" w:rsidP="000B73EA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Cena </w:t>
            </w:r>
            <w:r w:rsidR="000D1822" w:rsidRPr="000B73EA">
              <w:rPr>
                <w:rFonts w:ascii="Times New Roman" w:hAnsi="Times New Roman"/>
                <w:b/>
                <w:sz w:val="18"/>
                <w:szCs w:val="20"/>
              </w:rPr>
              <w:t>jedn</w:t>
            </w: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.</w:t>
            </w:r>
            <w:r w:rsidR="000D1822"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</w:p>
          <w:p w:rsidR="000D1822" w:rsidRPr="000B73EA" w:rsidRDefault="000B73EA" w:rsidP="006B29EF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="000D1822"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822" w:rsidRPr="000B73EA" w:rsidRDefault="000D1822" w:rsidP="000D1822">
            <w:pPr>
              <w:spacing w:after="0"/>
              <w:ind w:left="-111" w:right="-11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822" w:rsidRPr="000B73EA" w:rsidRDefault="000D1822" w:rsidP="000D1822">
            <w:pPr>
              <w:spacing w:after="0"/>
              <w:ind w:left="-106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1822" w:rsidRPr="000B73EA" w:rsidRDefault="006B29EF" w:rsidP="000B73E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  <w:r w:rsidR="000B73EA"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produktu: typu/ </w:t>
            </w:r>
            <w:r w:rsidR="003B6478" w:rsidRPr="000B73EA">
              <w:rPr>
                <w:rFonts w:ascii="Times New Roman" w:hAnsi="Times New Roman"/>
                <w:b/>
                <w:sz w:val="18"/>
                <w:szCs w:val="20"/>
              </w:rPr>
              <w:t>model</w:t>
            </w: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>/</w:t>
            </w:r>
            <w:r w:rsidR="003B6478"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0B73EA" w:rsidRPr="000B73EA">
              <w:rPr>
                <w:rFonts w:ascii="Times New Roman" w:hAnsi="Times New Roman"/>
                <w:b/>
                <w:sz w:val="18"/>
                <w:szCs w:val="20"/>
              </w:rPr>
              <w:t>okresu gwarancji</w:t>
            </w:r>
            <w:r w:rsidR="000D1822"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0B73EA" w:rsidRPr="000B73EA">
              <w:rPr>
                <w:rFonts w:ascii="Times New Roman" w:hAnsi="Times New Roman"/>
                <w:b/>
                <w:sz w:val="18"/>
                <w:szCs w:val="20"/>
              </w:rPr>
              <w:t>na produkt</w:t>
            </w:r>
          </w:p>
        </w:tc>
      </w:tr>
      <w:tr w:rsidR="000B73EA" w:rsidRPr="000D1822" w:rsidTr="00C03C16">
        <w:trPr>
          <w:trHeight w:val="3490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246" w:type="dxa"/>
            <w:shd w:val="clear" w:color="auto" w:fill="auto"/>
          </w:tcPr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Niszczarka Kobra +1 CC4 ES lub produkt o parametrach równoważnych</w:t>
            </w:r>
            <w:r w:rsidRPr="000B73E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urządzenie fabrycznie nowe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szerokość wejścia minimum 230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wielkość ścinka maksymalnie 3,5×40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ilość niszczonych kartek (A4/ 70g): minimum 14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poziom bezpieczeństwa DIN 66399: P-4/ T-4/ E-3/ F-1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niszczenie kart plastikowych, zszywek i spinaczy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pojemność kosza: minimum 38,5 l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automatyczny start/stop z autoreversem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zabezpieczenie silnika przed przegrzaniem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cichy silnik przystosowany do pracy ciągłej przez 24 godziny na dobę</w:t>
            </w:r>
          </w:p>
          <w:p w:rsidR="000B73EA" w:rsidRPr="000B73EA" w:rsidRDefault="000B73EA" w:rsidP="00C03C16">
            <w:pPr>
              <w:spacing w:after="0" w:line="240" w:lineRule="auto"/>
              <w:ind w:left="144" w:hanging="14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automatyczne odcięcie zasilania w przypadku zaklinowania papieru lub wyjęcia pojemnika na ścinki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okno w obudowie pozwalające na kontrolę poziomu napełnienia kosza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czujnik przepełnienia kosza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- gwarancja: minimum 3 lata na urządzenie,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gwarancja dożywotnia na noże tnące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instrukcja obsługi w języku polskim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karta gwarancyjna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line="240" w:lineRule="auto"/>
              <w:ind w:left="-104" w:right="-10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708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Niszczarka Kobra +2 CC2 ES lub produkt o parametrach równoważnych: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urządzenie fabrycznie nowe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szerokość wejścia: minimum 230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wielkość ścinka: maksymalnie 1,9×13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ilość niszczonych kartek (A4/70g): minimum 8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poziom bezpieczeństwa DIN 66399: P-5/ O-1/ T-5/ E-4/ F-2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niszczy: zszywki, spinacze, karty plastikowe, płyty CD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pojemność kosza minimum 38,5 l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dwa osobne zestawy noży tnących do niszczenia papieru oraz płyt CD i kart plastikowych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automatyczne wstrzymanie pracy przy podniesionej pokrywie urządzenia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automatyczny start/stop z autoreversem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zabezpieczenie silnika przed przegrzaniem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cichy silnik przystosowany do pracy ciągłej przez 24 godziny na dobę</w:t>
            </w:r>
          </w:p>
          <w:p w:rsidR="000B73EA" w:rsidRPr="000B73EA" w:rsidRDefault="000B73EA" w:rsidP="00C03C16">
            <w:pPr>
              <w:spacing w:after="0" w:line="240" w:lineRule="auto"/>
              <w:ind w:left="144" w:hanging="144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automatyczne odcięcie zasilania w przypadku zaklinowania papieru lub wyjęcia pojemnika na ścinki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okno w obudowie pozwalające na kontrolę poziomu napełnienia kosza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oddzielna szczelina do bezpiecznego niszczenia płyt CD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osobny pojemnik na ścinki papieru oraz płyty CD i karty plastikowe (1,5 l)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- gwarancja: minimum 3 lata na urządzenie,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gwarancja dożywotnia na noże tnące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instrukcja obsługi w języku polskim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color w:val="000000"/>
                <w:sz w:val="18"/>
                <w:szCs w:val="20"/>
              </w:rPr>
              <w:t>- karta gwarancyjna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2973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5246" w:type="dxa"/>
            <w:shd w:val="clear" w:color="auto" w:fill="auto"/>
          </w:tcPr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Laminator Wallner LM341 lub produkt o parametrach równoważnych: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urządzenie fabrycznie nowe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laminator biurowy do laminacji na gorąco lub na zimno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dobór temperatury laminacji w zależności od grubości folii laminacyjnej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funkcja cofania umożliwiająca wycofanie źle włożonej folii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dioda sygnalizująca osiągnięcie temperatury roboczej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dźwiękowa sygnalizacja gotowości do pracy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maksymalna grubość folii laminacyjnej 250 mic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maksymalna grubość laminowanego dokumentu 0,7 mm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technologia minimum 4 wałków w tym 2 gorących – eliminuje stosowanie carriera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szerokość laminacji minimum 330 (A3+) mm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prędkość laminacji minimum 300 mm/min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czas nagrzewania do 1 min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gwarancja: minimum 2 lata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instrukcja obsługi w języku polskim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karta gwarancyjna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246" w:type="dxa"/>
            <w:shd w:val="clear" w:color="auto" w:fill="auto"/>
          </w:tcPr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Gilotyna Wallner GB 320 lub produkt o parametrach równoważnych: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urządzenie fabrycznie nowe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gilotyna biurowa z ręcznym systemem docisku papieru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antypoślizgowa podstawa blatu roboczego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plastikowa osłona zabezpieczająca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wysokiej jakości ostrze wykonane z utwardzonej stali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ogranicznik do regulowania wymiarów cięcia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ergonomiczny uchwyt zapewniający komfort pracy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na blacie roboczym standardowe szablony formatów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jednorazowe cięcie minimum 8-10 kartek 80g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długość cięcia: minimum 320 mm (A4)</w:t>
            </w:r>
          </w:p>
          <w:p w:rsidR="000B73EA" w:rsidRPr="000B73EA" w:rsidRDefault="000B73EA" w:rsidP="00C03C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43" w:hanging="141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wymiary blatu: minimum 320×250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 xml:space="preserve">- gwarancja: minimum 2 lata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instrukcja obsługi w języku polskim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246" w:type="dxa"/>
            <w:shd w:val="clear" w:color="auto" w:fill="auto"/>
          </w:tcPr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6F2DF5">
              <w:rPr>
                <w:rFonts w:ascii="Times New Roman" w:hAnsi="Times New Roman"/>
                <w:b/>
                <w:sz w:val="20"/>
                <w:szCs w:val="24"/>
              </w:rPr>
              <w:t xml:space="preserve">Bindownica D160 lub produkt o parametrach równoważnych: 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urządzenie fabrycznie nowe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bindownica elektryczna do grzbietów plastikowych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stabilna metalowa podstawa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elektryczne dziurkowanie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cicho pracujący moduł dziurkujący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funkcja Auto Reverse - w przypadku przekroczenia zalecanej ilości kartek urządzenie cofa noże umożliwiając wyjęcie pliku kartek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regulator szerokości marginesu dziurkowania 3-8 mm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- 21 wyjmowanych noży dziurkujących pozwalających na oprawę niestandardowych rozmiarów dokumentów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szczelina umożliwiająca dziurkowanie arkuszy szerszych niż A4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jednorazowe dziurkowanie do 25 arkuszy papieru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oprawa dokumentów o objętości do 510 kartek formatu A4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funkcjonalny pojemnik na ścinki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gwarancja minimum 2 lata</w:t>
            </w:r>
          </w:p>
          <w:p w:rsidR="006F2DF5" w:rsidRPr="006F2DF5" w:rsidRDefault="006F2DF5" w:rsidP="006F2DF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instrukcja obsługi w języku polskim</w:t>
            </w:r>
          </w:p>
          <w:p w:rsidR="000B73EA" w:rsidRPr="000B73EA" w:rsidRDefault="006F2DF5" w:rsidP="006F2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DF5">
              <w:rPr>
                <w:rFonts w:ascii="Times New Roman" w:hAnsi="Times New Roman"/>
                <w:sz w:val="18"/>
                <w:szCs w:val="24"/>
              </w:rPr>
              <w:t>- karta gwarancyjna</w:t>
            </w:r>
            <w:r w:rsidRPr="006F2DF5">
              <w:rPr>
                <w:rFonts w:ascii="Times New Roman" w:hAnsi="Times New Roman"/>
                <w:sz w:val="18"/>
                <w:szCs w:val="24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246" w:type="dxa"/>
            <w:shd w:val="clear" w:color="auto" w:fill="auto"/>
          </w:tcPr>
          <w:p w:rsidR="00C03C16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 xml:space="preserve">Termobindownica Fellowes Helios 30 lub produkt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o parametrach</w:t>
            </w:r>
            <w:r w:rsidRPr="000B73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równoważnych: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sprzęt fabrycznie nowy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przeznaczony do dużego natężenia pracy w biurze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ergonomiczne wzornictwo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łatwość przechowywania dzięki pionowemu systemowi ustawienia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przystosowane do oprawy dokumentów o grubości minimum 300 kartek A4 (80 g)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czas nagrzewania - ok. 4 minuty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maksymalna grubość oprawianego dokumentu/grzbietu okładki - 30 mm</w:t>
            </w:r>
          </w:p>
          <w:p w:rsidR="000B73EA" w:rsidRPr="000B73EA" w:rsidRDefault="000B73EA" w:rsidP="00C03C16">
            <w:pPr>
              <w:spacing w:after="0" w:line="240" w:lineRule="auto"/>
              <w:ind w:left="144" w:hanging="144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łatwy w obsłudze panel z diodami LED umożliwiający szybkie wybranie odpowiedniego ustawienia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lastRenderedPageBreak/>
              <w:t>- klamra pomagająca utrzymać dokumenty w pionie w trakcie bindowania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miarka grubości dokumentu/okładki i wyboru ustawienia temperatury</w:t>
            </w:r>
          </w:p>
          <w:p w:rsidR="000B73EA" w:rsidRPr="000B73EA" w:rsidRDefault="000B73EA" w:rsidP="00C03C16">
            <w:pPr>
              <w:spacing w:after="0" w:line="240" w:lineRule="auto"/>
              <w:ind w:left="144" w:hanging="142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sygnał dźwiękowy i dioda sygnalizująca gotowość do pracy oraz zakończenia wybranego cyklu bindowania</w:t>
            </w:r>
          </w:p>
          <w:p w:rsidR="000B73EA" w:rsidRPr="000B73EA" w:rsidRDefault="000B73EA" w:rsidP="00C03C16">
            <w:pPr>
              <w:spacing w:after="0" w:line="240" w:lineRule="auto"/>
              <w:ind w:left="144" w:hanging="144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bariera bezpieczeństwa pomagająca zapobiec przypadkowemu dotknięciu płyty grzejnej, klamra otwierana ręcznie a zamykana automatycznie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składany stojak do schładzania dokumentów z tyłu urządzenia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system automatycznego wyłączenia, jeżeli urządzenie nie jest używane powyżej 30 minut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gwarancja: minimum 2 lata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instrukcja obsługi w języku polskim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karta gwarancyjna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246" w:type="dxa"/>
            <w:shd w:val="clear" w:color="auto" w:fill="auto"/>
          </w:tcPr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Dziurkacz archiwizacyjny 4 -otworowy SAX 588 lub produkt o parametrach równoważnych: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sprzęt fabrycznie nowy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metalowy mechanizm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metalowa obudowa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posiadający ogranicznik formatu: A4/A5/A6/888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dziurkujący do minimum 35 kartek na 4 dziurki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średnica dziurki: 5,5mm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B73EA">
              <w:rPr>
                <w:rFonts w:ascii="Times New Roman" w:hAnsi="Times New Roman"/>
                <w:sz w:val="18"/>
                <w:szCs w:val="20"/>
              </w:rPr>
              <w:t>- odstęp pomiędzy dziurkami: 80mm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- </w:t>
            </w:r>
            <w:r w:rsidRPr="000B73EA">
              <w:rPr>
                <w:rFonts w:ascii="Times New Roman" w:hAnsi="Times New Roman"/>
                <w:sz w:val="18"/>
                <w:szCs w:val="20"/>
              </w:rPr>
              <w:t>gwarancja: minimum 2 lata</w:t>
            </w:r>
            <w:r w:rsidRPr="000B73EA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5246" w:type="dxa"/>
            <w:shd w:val="clear" w:color="auto" w:fill="auto"/>
          </w:tcPr>
          <w:p w:rsidR="00C03C16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eastAsiaTheme="minorHAnsi" w:hAnsi="Times New Roman"/>
                <w:b/>
                <w:sz w:val="20"/>
                <w:szCs w:val="20"/>
              </w:rPr>
              <w:t>Zszywacz archiwizacyjny Letack HS-260</w:t>
            </w: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 xml:space="preserve"> lub produkt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o parametrach równoważnych: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sprzęt fabrycznie nowy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o ergonomicznym kształcie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wyposażony w antypoślizgową podstawę zapewniającą stabilność pracy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wyprofilowane ramię poprawiające komfort pracy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ogranicznik głębokości papieru pozwalający na precyzyjne ustalenie miejsca zszywania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metalowy magazynek na zszywki o różnych rozmiarach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zszywający jednorazowo minimum 260 kartek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pojemność: minimum 130 zszywek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20"/>
              </w:rPr>
            </w:pPr>
            <w:r w:rsidRPr="00C03C16">
              <w:rPr>
                <w:rFonts w:ascii="Times New Roman" w:eastAsiaTheme="minorHAnsi" w:hAnsi="Times New Roman"/>
                <w:sz w:val="18"/>
                <w:szCs w:val="20"/>
              </w:rPr>
              <w:t>- maksymalna głębokość zszywania 60 mm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03C16"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- gwarancja: minimum 2 lata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C03C16">
        <w:trPr>
          <w:trHeight w:val="991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5246" w:type="dxa"/>
            <w:shd w:val="clear" w:color="auto" w:fill="auto"/>
          </w:tcPr>
          <w:p w:rsidR="00C03C16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 xml:space="preserve">Kalkulator biurowy Vector CD-2455 lub produkt 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o parametrach równoważnych: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sprzęt fabrycznie nowy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- 12 pozycji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obliczanie marży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zaokrąglanie wyników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obliczanie % i pierwiastków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podwójna pamięć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klawisz cofania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podwójne zasilanie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klawisz zmiany znaku +/-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znacznik części tysięcznych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 xml:space="preserve">- </w:t>
            </w:r>
            <w:r w:rsidRPr="00C03C16">
              <w:rPr>
                <w:rFonts w:ascii="Times New Roman" w:hAnsi="Times New Roman"/>
                <w:b/>
                <w:sz w:val="18"/>
                <w:szCs w:val="20"/>
              </w:rPr>
              <w:t>wymiary: minimum 160 x 155 x 35 mm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gwarancja: minimum 2 lata</w:t>
            </w:r>
          </w:p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instrukcja obsługi w języku polskim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>5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8B59FA">
        <w:trPr>
          <w:trHeight w:val="636"/>
        </w:trPr>
        <w:tc>
          <w:tcPr>
            <w:tcW w:w="425" w:type="dxa"/>
            <w:shd w:val="clear" w:color="auto" w:fill="auto"/>
          </w:tcPr>
          <w:p w:rsidR="000B73EA" w:rsidRPr="000D1822" w:rsidRDefault="000B73EA" w:rsidP="000B73EA">
            <w:pPr>
              <w:spacing w:after="0"/>
              <w:ind w:left="-108" w:right="-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5246" w:type="dxa"/>
            <w:shd w:val="clear" w:color="auto" w:fill="auto"/>
          </w:tcPr>
          <w:p w:rsidR="000B73EA" w:rsidRPr="000B73EA" w:rsidRDefault="000B73EA" w:rsidP="00C03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t xml:space="preserve">Pistolet do kleju YATO YT-82403 lub produkt o równoważnych parametrach: 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urządzenie fabrycznie nowe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moc min. 450W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wygodny, trwały spust i zawór regulujący wypływ kleju umożliwiają precyzyjne dozowanie przy jednocześnie dużym wypływie kleju (min. 20g/min)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odpinany kabel zasilający, umożliwiający pracę z dala od źródła prądu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 xml:space="preserve">- pistolet przystosowany do pracy na wkładach klejowych 11 mm, 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 xml:space="preserve">- wygodny włącznik, 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trwała grzałka, duża efektywność topienia kleju (min. 20g/min).</w:t>
            </w:r>
          </w:p>
          <w:p w:rsidR="000B73EA" w:rsidRPr="00C03C16" w:rsidRDefault="000B73EA" w:rsidP="00C03C1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lastRenderedPageBreak/>
              <w:t>- gwarancja: minimum 2 lata</w:t>
            </w:r>
          </w:p>
          <w:p w:rsidR="000B73EA" w:rsidRPr="008B59FA" w:rsidRDefault="000B73EA" w:rsidP="008B5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C16">
              <w:rPr>
                <w:rFonts w:ascii="Times New Roman" w:hAnsi="Times New Roman"/>
                <w:sz w:val="18"/>
                <w:szCs w:val="20"/>
              </w:rPr>
              <w:t>- instrukcja obsługi w języku polskim</w:t>
            </w:r>
          </w:p>
        </w:tc>
        <w:tc>
          <w:tcPr>
            <w:tcW w:w="708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73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 szt.</w:t>
            </w:r>
          </w:p>
        </w:tc>
        <w:tc>
          <w:tcPr>
            <w:tcW w:w="993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3EA" w:rsidRPr="000B73EA" w:rsidRDefault="000B73EA" w:rsidP="000B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3EA" w:rsidRPr="000D1822" w:rsidTr="000B73EA">
        <w:trPr>
          <w:trHeight w:val="553"/>
        </w:trPr>
        <w:tc>
          <w:tcPr>
            <w:tcW w:w="7939" w:type="dxa"/>
            <w:gridSpan w:val="5"/>
            <w:shd w:val="clear" w:color="auto" w:fill="auto"/>
            <w:vAlign w:val="center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D1822">
              <w:rPr>
                <w:rFonts w:ascii="Times New Roman" w:hAnsi="Times New Roman"/>
                <w:b/>
                <w:szCs w:val="20"/>
              </w:rPr>
              <w:t>RAZEM WARTOŚĆ OFERTY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73EA" w:rsidRPr="000D1822" w:rsidRDefault="000B73EA" w:rsidP="000B73EA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C03C16" w:rsidRPr="00C03C16" w:rsidRDefault="00C03C16" w:rsidP="00C03C16">
      <w:pPr>
        <w:spacing w:after="0"/>
        <w:ind w:left="-426" w:right="-285"/>
        <w:rPr>
          <w:rFonts w:ascii="Times New Roman" w:hAnsi="Times New Roman"/>
          <w:sz w:val="10"/>
          <w:szCs w:val="20"/>
        </w:rPr>
      </w:pPr>
    </w:p>
    <w:p w:rsidR="00A019E2" w:rsidRDefault="00A019E2" w:rsidP="00C03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E61F7" w:rsidRDefault="00BE61F7" w:rsidP="00271964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 w:rsidR="000D1822">
        <w:rPr>
          <w:rFonts w:ascii="Times New Roman" w:hAnsi="Times New Roman"/>
          <w:sz w:val="24"/>
          <w:szCs w:val="20"/>
        </w:rPr>
        <w:t xml:space="preserve">, (nie później niż </w:t>
      </w:r>
      <w:r w:rsidR="004579A5">
        <w:rPr>
          <w:rFonts w:ascii="Times New Roman" w:hAnsi="Times New Roman"/>
          <w:sz w:val="24"/>
          <w:szCs w:val="20"/>
        </w:rPr>
        <w:t>do dnia</w:t>
      </w:r>
      <w:r w:rsidR="00AE4040">
        <w:rPr>
          <w:rFonts w:ascii="Times New Roman" w:hAnsi="Times New Roman"/>
          <w:sz w:val="24"/>
          <w:szCs w:val="20"/>
        </w:rPr>
        <w:t xml:space="preserve"> </w:t>
      </w:r>
      <w:r w:rsidR="000B73EA">
        <w:rPr>
          <w:rFonts w:ascii="Times New Roman" w:hAnsi="Times New Roman"/>
          <w:sz w:val="24"/>
          <w:szCs w:val="20"/>
        </w:rPr>
        <w:t>10.12</w:t>
      </w:r>
      <w:r w:rsidR="000D1822">
        <w:rPr>
          <w:rFonts w:ascii="Times New Roman" w:hAnsi="Times New Roman"/>
          <w:sz w:val="24"/>
          <w:szCs w:val="20"/>
        </w:rPr>
        <w:t>.2025 r.)</w:t>
      </w:r>
    </w:p>
    <w:p w:rsidR="007E212A" w:rsidRDefault="007E212A" w:rsidP="00271964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7E212A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:rsidR="00BE61F7" w:rsidRDefault="00BE61F7" w:rsidP="00271964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687A18" w:rsidRPr="00687A18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BE61F7" w:rsidRPr="00DC3849" w:rsidRDefault="00BE61F7" w:rsidP="00271964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271964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E5D6F" w:rsidRDefault="004E5D6F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23432" w:rsidRDefault="00B23432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837DC" w:rsidRDefault="004837DC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BE61F7" w:rsidRPr="00DC3849" w:rsidRDefault="00BE61F7" w:rsidP="004E5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C2CB4" w:rsidRDefault="00AC2CB4" w:rsidP="00E315B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sectPr w:rsidR="00AC2CB4" w:rsidSect="00960648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49" w:rsidRDefault="00E70649" w:rsidP="00EA5C27">
      <w:pPr>
        <w:spacing w:after="0" w:line="240" w:lineRule="auto"/>
      </w:pPr>
      <w:r>
        <w:separator/>
      </w:r>
    </w:p>
  </w:endnote>
  <w:endnote w:type="continuationSeparator" w:id="0">
    <w:p w:rsidR="00E70649" w:rsidRDefault="00E70649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49" w:rsidRDefault="00E70649" w:rsidP="00EA5C27">
      <w:pPr>
        <w:spacing w:after="0" w:line="240" w:lineRule="auto"/>
      </w:pPr>
      <w:r>
        <w:separator/>
      </w:r>
    </w:p>
  </w:footnote>
  <w:footnote w:type="continuationSeparator" w:id="0">
    <w:p w:rsidR="00E70649" w:rsidRDefault="00E70649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EA" w:rsidRPr="0055213F" w:rsidRDefault="000B73EA" w:rsidP="000B73EA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9016C"/>
    <w:multiLevelType w:val="hybridMultilevel"/>
    <w:tmpl w:val="52645360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0532C"/>
    <w:multiLevelType w:val="hybridMultilevel"/>
    <w:tmpl w:val="EE3636E4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7B31"/>
    <w:rsid w:val="00025016"/>
    <w:rsid w:val="00084C88"/>
    <w:rsid w:val="00086456"/>
    <w:rsid w:val="000A6837"/>
    <w:rsid w:val="000B73EA"/>
    <w:rsid w:val="000D1822"/>
    <w:rsid w:val="000E206F"/>
    <w:rsid w:val="0011633C"/>
    <w:rsid w:val="001448A7"/>
    <w:rsid w:val="00150DFF"/>
    <w:rsid w:val="001A6A05"/>
    <w:rsid w:val="001B4F2B"/>
    <w:rsid w:val="001D04C2"/>
    <w:rsid w:val="001F5CD2"/>
    <w:rsid w:val="0022425F"/>
    <w:rsid w:val="002243E1"/>
    <w:rsid w:val="00271964"/>
    <w:rsid w:val="0027471A"/>
    <w:rsid w:val="002846D3"/>
    <w:rsid w:val="00286515"/>
    <w:rsid w:val="002C48B0"/>
    <w:rsid w:val="002E56E5"/>
    <w:rsid w:val="003B6478"/>
    <w:rsid w:val="0040242D"/>
    <w:rsid w:val="00410B2B"/>
    <w:rsid w:val="0041122F"/>
    <w:rsid w:val="004579A5"/>
    <w:rsid w:val="00470638"/>
    <w:rsid w:val="00473980"/>
    <w:rsid w:val="004837DC"/>
    <w:rsid w:val="004A16F3"/>
    <w:rsid w:val="004C3EA8"/>
    <w:rsid w:val="004E5D6F"/>
    <w:rsid w:val="004F01E8"/>
    <w:rsid w:val="00524BAC"/>
    <w:rsid w:val="005727BD"/>
    <w:rsid w:val="00597A19"/>
    <w:rsid w:val="005B1E21"/>
    <w:rsid w:val="005F5B19"/>
    <w:rsid w:val="006170DE"/>
    <w:rsid w:val="00657FA8"/>
    <w:rsid w:val="00672C3C"/>
    <w:rsid w:val="00681DFA"/>
    <w:rsid w:val="006853E2"/>
    <w:rsid w:val="00686FBA"/>
    <w:rsid w:val="00687A18"/>
    <w:rsid w:val="006B29EF"/>
    <w:rsid w:val="006B36CD"/>
    <w:rsid w:val="006E6454"/>
    <w:rsid w:val="006F2DF5"/>
    <w:rsid w:val="006F5E74"/>
    <w:rsid w:val="00707755"/>
    <w:rsid w:val="0073766F"/>
    <w:rsid w:val="007673A3"/>
    <w:rsid w:val="00771ADD"/>
    <w:rsid w:val="0079148E"/>
    <w:rsid w:val="007E212A"/>
    <w:rsid w:val="00807B4A"/>
    <w:rsid w:val="008B59FA"/>
    <w:rsid w:val="008D267A"/>
    <w:rsid w:val="009071E6"/>
    <w:rsid w:val="00913BCE"/>
    <w:rsid w:val="0093651B"/>
    <w:rsid w:val="009432C0"/>
    <w:rsid w:val="00957D09"/>
    <w:rsid w:val="00960648"/>
    <w:rsid w:val="00963220"/>
    <w:rsid w:val="00A019E2"/>
    <w:rsid w:val="00AB215A"/>
    <w:rsid w:val="00AC2CB4"/>
    <w:rsid w:val="00AD7D63"/>
    <w:rsid w:val="00AE4040"/>
    <w:rsid w:val="00AF0E66"/>
    <w:rsid w:val="00B23432"/>
    <w:rsid w:val="00B3467C"/>
    <w:rsid w:val="00B56441"/>
    <w:rsid w:val="00B753A5"/>
    <w:rsid w:val="00B86535"/>
    <w:rsid w:val="00BB6BB6"/>
    <w:rsid w:val="00BC450A"/>
    <w:rsid w:val="00BE61F7"/>
    <w:rsid w:val="00C03C16"/>
    <w:rsid w:val="00C25349"/>
    <w:rsid w:val="00C35BC0"/>
    <w:rsid w:val="00C36AB0"/>
    <w:rsid w:val="00C36E89"/>
    <w:rsid w:val="00CB5284"/>
    <w:rsid w:val="00CF645C"/>
    <w:rsid w:val="00CF79B8"/>
    <w:rsid w:val="00D95F09"/>
    <w:rsid w:val="00DA60B1"/>
    <w:rsid w:val="00E11AC0"/>
    <w:rsid w:val="00E141BD"/>
    <w:rsid w:val="00E315B4"/>
    <w:rsid w:val="00E70649"/>
    <w:rsid w:val="00E861E0"/>
    <w:rsid w:val="00EA5C27"/>
    <w:rsid w:val="00EE41E6"/>
    <w:rsid w:val="00F40DA4"/>
    <w:rsid w:val="00F413F2"/>
    <w:rsid w:val="00F422C7"/>
    <w:rsid w:val="00F95FF4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F156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013B-6BDF-4077-B643-5428C692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1164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50</cp:revision>
  <cp:lastPrinted>2025-10-31T09:47:00Z</cp:lastPrinted>
  <dcterms:created xsi:type="dcterms:W3CDTF">2025-09-19T09:04:00Z</dcterms:created>
  <dcterms:modified xsi:type="dcterms:W3CDTF">2025-10-31T12:03:00Z</dcterms:modified>
</cp:coreProperties>
</file>