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DB5" w:rsidRPr="00DC3849" w:rsidRDefault="006E4DB5" w:rsidP="006E4DB5">
      <w:pPr>
        <w:spacing w:after="0" w:line="240" w:lineRule="auto"/>
        <w:ind w:right="-1"/>
        <w:rPr>
          <w:rFonts w:ascii="Times New Roman" w:hAnsi="Times New Roman"/>
          <w:b/>
        </w:rPr>
        <w:sectPr w:rsidR="006E4DB5" w:rsidRPr="00DC3849" w:rsidSect="00D67A4D">
          <w:headerReference w:type="default" r:id="rId8"/>
          <w:pgSz w:w="11906" w:h="16838"/>
          <w:pgMar w:top="567" w:right="991" w:bottom="567" w:left="1418" w:header="709" w:footer="709" w:gutter="0"/>
          <w:cols w:space="2"/>
          <w:docGrid w:linePitch="360"/>
        </w:sectPr>
      </w:pP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6E4DB5" w:rsidRPr="00DC3849" w:rsidRDefault="006E4DB5" w:rsidP="006E4D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6E4DB5" w:rsidRPr="00DC3849" w:rsidRDefault="006E4DB5" w:rsidP="00D2004F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</w:r>
      <w:r w:rsidR="00D2004F">
        <w:rPr>
          <w:rFonts w:ascii="Times New Roman" w:hAnsi="Times New Roman"/>
          <w:sz w:val="18"/>
          <w:szCs w:val="24"/>
        </w:rPr>
        <w:t xml:space="preserve">   </w:t>
      </w:r>
      <w:r w:rsidRPr="00DC3849">
        <w:rPr>
          <w:rFonts w:ascii="Times New Roman" w:hAnsi="Times New Roman"/>
          <w:sz w:val="18"/>
          <w:szCs w:val="24"/>
        </w:rPr>
        <w:t>data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6E4DB5" w:rsidRPr="00DC3849" w:rsidRDefault="006E4DB5" w:rsidP="0041137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6E4DB5" w:rsidRPr="00DC3849" w:rsidRDefault="006E4DB5" w:rsidP="006E4DB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266B1A" w:rsidRPr="00DC3849" w:rsidRDefault="006E4DB5" w:rsidP="0064406D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</w:t>
      </w:r>
      <w:r w:rsidR="00266B1A" w:rsidRPr="00DC3849">
        <w:rPr>
          <w:rFonts w:ascii="Times New Roman" w:hAnsi="Times New Roman"/>
        </w:rPr>
        <w:t xml:space="preserve">fabrycznie nowych </w:t>
      </w:r>
      <w:r w:rsidR="005045DC">
        <w:rPr>
          <w:rFonts w:ascii="Times New Roman" w:hAnsi="Times New Roman"/>
        </w:rPr>
        <w:t>gazów pieprzowych</w:t>
      </w:r>
      <w:r w:rsidR="00732FD6">
        <w:rPr>
          <w:rFonts w:ascii="Times New Roman" w:hAnsi="Times New Roman"/>
        </w:rPr>
        <w:t xml:space="preserve"> o pojemności 550ml</w:t>
      </w:r>
      <w:r w:rsidR="0097344C">
        <w:rPr>
          <w:rFonts w:ascii="Times New Roman" w:hAnsi="Times New Roman"/>
        </w:rPr>
        <w:t xml:space="preserve"> i 75ml</w:t>
      </w:r>
    </w:p>
    <w:p w:rsidR="006E4DB5" w:rsidRPr="00DC3849" w:rsidRDefault="006E4DB5" w:rsidP="006E4DB5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6E4DB5" w:rsidRPr="00DC3849" w:rsidRDefault="006E4DB5" w:rsidP="006E4DB5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709"/>
        <w:gridCol w:w="1134"/>
        <w:gridCol w:w="709"/>
        <w:gridCol w:w="1134"/>
        <w:gridCol w:w="1134"/>
        <w:gridCol w:w="1276"/>
      </w:tblGrid>
      <w:tr w:rsidR="009C220D" w:rsidRPr="00DC3849" w:rsidTr="00E0575E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9C220D" w:rsidRPr="009C220D" w:rsidRDefault="009C220D" w:rsidP="009C220D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9C220D" w:rsidRPr="009C220D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9C220D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9C220D" w:rsidRDefault="009C220D" w:rsidP="00411377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220D" w:rsidRPr="009C220D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9C220D" w:rsidRPr="009C220D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9C220D" w:rsidRDefault="009C220D" w:rsidP="00FD3EA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9C220D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9C220D" w:rsidRPr="00DC3849" w:rsidTr="00E0575E">
        <w:trPr>
          <w:trHeight w:val="717"/>
        </w:trPr>
        <w:tc>
          <w:tcPr>
            <w:tcW w:w="425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</w:tcPr>
          <w:p w:rsidR="00FF2A5C" w:rsidRPr="0084179C" w:rsidRDefault="00E0575E" w:rsidP="00F77CAF">
            <w:pPr>
              <w:spacing w:after="0" w:line="240" w:lineRule="auto"/>
              <w:ind w:right="-111"/>
              <w:rPr>
                <w:rFonts w:ascii="Times New Roman" w:hAnsi="Times New Roman"/>
                <w:b/>
              </w:rPr>
            </w:pPr>
            <w:r>
              <w:rPr>
                <w:rFonts w:ascii="Times New Roman" w:eastAsiaTheme="minorHAnsi" w:hAnsi="Times New Roman"/>
                <w:sz w:val="20"/>
                <w:szCs w:val="24"/>
              </w:rPr>
              <w:t xml:space="preserve"> </w:t>
            </w:r>
            <w:r w:rsidR="00FF2A5C" w:rsidRPr="0084179C">
              <w:rPr>
                <w:rFonts w:ascii="Times New Roman" w:hAnsi="Times New Roman"/>
              </w:rPr>
              <w:t xml:space="preserve"> </w:t>
            </w:r>
            <w:r w:rsidR="00FF2A5C" w:rsidRPr="0084179C">
              <w:rPr>
                <w:rFonts w:ascii="Times New Roman" w:hAnsi="Times New Roman"/>
                <w:b/>
              </w:rPr>
              <w:t>Fabrycznie nowy gaz pieprzowy w żelu: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1C4C96">
              <w:rPr>
                <w:rFonts w:ascii="Times New Roman" w:hAnsi="Times New Roman"/>
                <w:sz w:val="16"/>
                <w:szCs w:val="16"/>
                <w:u w:val="single"/>
              </w:rPr>
              <w:t>Pojemność: 550 ml,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Ilość środka czynnego: min. 450ml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Forma wyrzutu mieszanki: strumień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 xml:space="preserve">Pojemnik z uchwytem / rączką 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Pojemnik wyposażony w zabezpieczenie przed niekontrolowanym rozpyleniem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Składniki aktywny gazu: olejożywica pieprzu naturalnego, zawierająca nie mniej niż: 10% olejku pieprzowego, 1.33 % kapsaicyny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Skuteczny zasięg: minimum 4 metry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Gwarancja / termin przydatności - minimum 36 miesięcy</w:t>
            </w:r>
          </w:p>
          <w:p w:rsidR="00FF2A5C" w:rsidRPr="001C4C96" w:rsidRDefault="00FF2A5C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Dołączona aktualna karta charakterystyki</w:t>
            </w:r>
          </w:p>
          <w:p w:rsidR="009C220D" w:rsidRPr="00BB4E64" w:rsidRDefault="00FF2A5C" w:rsidP="00F77CAF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Atest higieniczny wydany przez akredytowane laboratorium, poświadczające, że zastosowana mieszanka jest bezpieczna dla ludzi i środowiska</w:t>
            </w:r>
          </w:p>
        </w:tc>
        <w:tc>
          <w:tcPr>
            <w:tcW w:w="709" w:type="dxa"/>
          </w:tcPr>
          <w:p w:rsidR="009C220D" w:rsidRPr="009C220D" w:rsidRDefault="009C220D" w:rsidP="00E0575E">
            <w:pPr>
              <w:spacing w:after="0" w:line="240" w:lineRule="auto"/>
              <w:ind w:left="-15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F2A5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0322F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70902">
              <w:rPr>
                <w:rFonts w:ascii="Times New Roman" w:hAnsi="Times New Roman"/>
                <w:b/>
                <w:sz w:val="20"/>
                <w:szCs w:val="20"/>
              </w:rPr>
              <w:t xml:space="preserve"> szt</w:t>
            </w:r>
            <w:r w:rsidRPr="009C220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220D" w:rsidRPr="009C220D" w:rsidRDefault="009C220D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344C" w:rsidRPr="00DC3849" w:rsidTr="00E0575E">
        <w:trPr>
          <w:trHeight w:val="717"/>
        </w:trPr>
        <w:tc>
          <w:tcPr>
            <w:tcW w:w="425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53" w:type="dxa"/>
            <w:vAlign w:val="center"/>
          </w:tcPr>
          <w:p w:rsidR="00E0575E" w:rsidRPr="0084179C" w:rsidRDefault="00E0575E" w:rsidP="00F77CAF">
            <w:pPr>
              <w:spacing w:after="0" w:line="240" w:lineRule="auto"/>
              <w:ind w:right="-11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84179C">
              <w:rPr>
                <w:rFonts w:ascii="Times New Roman" w:hAnsi="Times New Roman"/>
              </w:rPr>
              <w:t xml:space="preserve"> </w:t>
            </w:r>
            <w:r w:rsidRPr="0084179C">
              <w:rPr>
                <w:rFonts w:ascii="Times New Roman" w:hAnsi="Times New Roman"/>
                <w:b/>
              </w:rPr>
              <w:t>Fabrycznie nowy gaz pieprzowy w żelu: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1C4C96">
              <w:rPr>
                <w:rFonts w:ascii="Times New Roman" w:hAnsi="Times New Roman"/>
                <w:sz w:val="16"/>
                <w:szCs w:val="16"/>
                <w:u w:val="single"/>
              </w:rPr>
              <w:t>Pojemność: 75 ml,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Ilość środka czynnego: min. 50ml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Forma wyrzutu mieszanki: strumień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Pojemnik wyposażony w klapkę osłaniającą przycisk zabezpieczający</w:t>
            </w:r>
          </w:p>
          <w:p w:rsidR="00E0575E" w:rsidRPr="001C4C96" w:rsidRDefault="00E0575E" w:rsidP="00F77CAF">
            <w:pPr>
              <w:spacing w:after="0" w:line="240" w:lineRule="auto"/>
              <w:ind w:left="2" w:right="-111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 xml:space="preserve">     przed niekontrolowanym rozpyleniem,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Składniki aktywny gazu: olejożywica pieprzu naturalnego, zawierająca nie mniej niż: 10% olejku pieprzowego, 1.33 % kapsaicyny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Skuteczny zasięg: minimum 4 metry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Gwarancja  / termin przydatności - minimum 36 miesięcy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Dołączona aktualna karta charakterystyki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sz w:val="16"/>
                <w:szCs w:val="16"/>
              </w:rPr>
              <w:t>Atest higieniczny wydany przez akredytowane laboratorium, poświadczające, że zastosowana mieszanka jest bezpieczna dla ludzi i środowiska</w:t>
            </w:r>
          </w:p>
          <w:p w:rsidR="00E0575E" w:rsidRPr="001C4C96" w:rsidRDefault="00E0575E" w:rsidP="00F77CAF">
            <w:pPr>
              <w:numPr>
                <w:ilvl w:val="0"/>
                <w:numId w:val="16"/>
              </w:numPr>
              <w:spacing w:after="0" w:line="240" w:lineRule="auto"/>
              <w:ind w:left="286" w:right="-111" w:hanging="284"/>
              <w:rPr>
                <w:rFonts w:ascii="Times New Roman" w:hAnsi="Times New Roman"/>
                <w:sz w:val="16"/>
                <w:szCs w:val="16"/>
              </w:rPr>
            </w:pPr>
            <w:r w:rsidRPr="001C4C96">
              <w:rPr>
                <w:rFonts w:ascii="Times New Roman" w:hAnsi="Times New Roman"/>
                <w:b/>
                <w:sz w:val="16"/>
                <w:szCs w:val="16"/>
              </w:rPr>
              <w:t>W zestawie pokrowiec z cordury z mocowaniem do paska o szerokości</w:t>
            </w:r>
          </w:p>
          <w:p w:rsidR="0097344C" w:rsidRPr="00BB4E64" w:rsidRDefault="00E0575E" w:rsidP="00F77CAF">
            <w:pPr>
              <w:spacing w:after="0" w:line="240" w:lineRule="auto"/>
              <w:ind w:right="-111"/>
              <w:rPr>
                <w:rFonts w:ascii="Times New Roman" w:eastAsiaTheme="minorHAnsi" w:hAnsi="Times New Roman"/>
                <w:sz w:val="20"/>
                <w:szCs w:val="24"/>
              </w:rPr>
            </w:pPr>
            <w:r w:rsidRPr="001C4C96">
              <w:rPr>
                <w:rFonts w:ascii="Times New Roman" w:hAnsi="Times New Roman"/>
                <w:b/>
                <w:sz w:val="16"/>
                <w:szCs w:val="16"/>
              </w:rPr>
              <w:t xml:space="preserve"> 50 mm.</w:t>
            </w:r>
          </w:p>
        </w:tc>
        <w:tc>
          <w:tcPr>
            <w:tcW w:w="709" w:type="dxa"/>
          </w:tcPr>
          <w:p w:rsidR="0097344C" w:rsidRPr="009C220D" w:rsidRDefault="00E0575E" w:rsidP="009C220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 szt.</w:t>
            </w: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344C" w:rsidRPr="009C220D" w:rsidRDefault="0097344C" w:rsidP="009C2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220D" w:rsidRPr="00DC3849" w:rsidTr="008605DD">
        <w:trPr>
          <w:trHeight w:val="512"/>
        </w:trPr>
        <w:tc>
          <w:tcPr>
            <w:tcW w:w="8364" w:type="dxa"/>
            <w:gridSpan w:val="6"/>
            <w:shd w:val="clear" w:color="auto" w:fill="auto"/>
            <w:vAlign w:val="center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DC3849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9C220D" w:rsidRPr="00DC3849" w:rsidRDefault="009C220D" w:rsidP="00C31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6E4DB5" w:rsidRPr="00DC3849" w:rsidRDefault="006E4DB5" w:rsidP="006E4DB5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D33C9A" w:rsidRPr="001C4C96" w:rsidRDefault="006E4DB5" w:rsidP="001C4C96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>Termin re</w:t>
      </w:r>
      <w:r w:rsidR="00732FD6" w:rsidRPr="001C4C96">
        <w:rPr>
          <w:rFonts w:ascii="Times New Roman" w:hAnsi="Times New Roman"/>
          <w:sz w:val="20"/>
          <w:szCs w:val="20"/>
        </w:rPr>
        <w:t xml:space="preserve">alizacji zamówienia: do </w:t>
      </w:r>
      <w:r w:rsidR="00E0575E" w:rsidRPr="001C4C96">
        <w:rPr>
          <w:rFonts w:ascii="Times New Roman" w:hAnsi="Times New Roman"/>
          <w:sz w:val="20"/>
          <w:szCs w:val="20"/>
        </w:rPr>
        <w:t>12.12.2025r</w:t>
      </w:r>
      <w:r w:rsidR="00732FD6" w:rsidRPr="001C4C96">
        <w:rPr>
          <w:rFonts w:ascii="Times New Roman" w:hAnsi="Times New Roman"/>
          <w:sz w:val="20"/>
          <w:szCs w:val="20"/>
        </w:rPr>
        <w:t>.</w:t>
      </w:r>
    </w:p>
    <w:p w:rsidR="00D33C9A" w:rsidRPr="001C4C96" w:rsidRDefault="00D33C9A" w:rsidP="001C4C96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 xml:space="preserve">Gwarancja na </w:t>
      </w:r>
      <w:r w:rsidR="00732FD6" w:rsidRPr="001C4C96">
        <w:rPr>
          <w:rFonts w:ascii="Times New Roman" w:hAnsi="Times New Roman"/>
          <w:sz w:val="20"/>
          <w:szCs w:val="20"/>
        </w:rPr>
        <w:t>przedmiot zamówienia / termin przydatności min. 36 miesięcy.</w:t>
      </w:r>
    </w:p>
    <w:p w:rsidR="00732FD6" w:rsidRPr="001C4C96" w:rsidRDefault="00732FD6" w:rsidP="001C4C96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>W załączeniu aktualna karta charakterystyki.</w:t>
      </w:r>
    </w:p>
    <w:p w:rsidR="00F80E07" w:rsidRPr="001C4C96" w:rsidRDefault="00F80E07" w:rsidP="001C4C96">
      <w:pPr>
        <w:spacing w:after="0"/>
        <w:ind w:left="-426" w:right="-285"/>
        <w:rPr>
          <w:rFonts w:ascii="Times New Roman" w:hAnsi="Times New Roman"/>
          <w:sz w:val="20"/>
          <w:szCs w:val="20"/>
          <w:u w:val="single"/>
        </w:rPr>
      </w:pPr>
      <w:r w:rsidRPr="001C4C96">
        <w:rPr>
          <w:rFonts w:ascii="Times New Roman" w:hAnsi="Times New Roman"/>
          <w:sz w:val="20"/>
          <w:szCs w:val="20"/>
        </w:rPr>
        <w:t>Oferta ważna do: ………………………………………</w:t>
      </w:r>
    </w:p>
    <w:p w:rsidR="006E4DB5" w:rsidRPr="001C4C96" w:rsidRDefault="006E4DB5" w:rsidP="001C4C96">
      <w:pPr>
        <w:spacing w:after="0"/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 xml:space="preserve">Sposób i termin płatności: </w:t>
      </w:r>
      <w:r w:rsidRPr="001C4C96">
        <w:rPr>
          <w:rFonts w:ascii="Times New Roman" w:hAnsi="Times New Roman"/>
          <w:b/>
          <w:sz w:val="20"/>
          <w:szCs w:val="20"/>
          <w:u w:val="single"/>
        </w:rPr>
        <w:t>sprzedaż z odroczonym terminem płatności - przelew w terminie 14 dni</w:t>
      </w:r>
      <w:r w:rsidRPr="001C4C96">
        <w:rPr>
          <w:rFonts w:ascii="Times New Roman" w:hAnsi="Times New Roman"/>
          <w:sz w:val="20"/>
          <w:szCs w:val="20"/>
        </w:rPr>
        <w:t xml:space="preserve"> </w:t>
      </w:r>
      <w:r w:rsidR="009C220D" w:rsidRPr="001C4C96">
        <w:rPr>
          <w:rFonts w:ascii="Times New Roman" w:hAnsi="Times New Roman"/>
          <w:sz w:val="20"/>
          <w:szCs w:val="20"/>
        </w:rPr>
        <w:br/>
      </w:r>
      <w:r w:rsidRPr="001C4C96">
        <w:rPr>
          <w:rFonts w:ascii="Times New Roman" w:hAnsi="Times New Roman"/>
          <w:sz w:val="20"/>
          <w:szCs w:val="20"/>
        </w:rPr>
        <w:t>od daty dostarczenia towaru wraz z prawidłowo wystawioną fakturą na wskazany numer rachunku bankowego dostawcy.</w:t>
      </w:r>
    </w:p>
    <w:p w:rsidR="00E0575E" w:rsidRDefault="006E4DB5" w:rsidP="001C4C96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>Koszt dostawy zamówienia do siedziby Nadbużańskiego Oddziału Straży Granicznej w Chełmie pokrywa dostawca.</w:t>
      </w:r>
    </w:p>
    <w:p w:rsidR="00D2004F" w:rsidRDefault="00D2004F" w:rsidP="001C4C96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</w:p>
    <w:p w:rsidR="00D2004F" w:rsidRDefault="00D2004F" w:rsidP="001C4C96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</w:p>
    <w:p w:rsidR="00D2004F" w:rsidRDefault="00D2004F" w:rsidP="001C4C96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6E4DB5" w:rsidRPr="00DC3849" w:rsidRDefault="006E4DB5" w:rsidP="00BB4E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4DB5" w:rsidRPr="00DC3849" w:rsidRDefault="006E4DB5" w:rsidP="006E4DB5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0D29A3" w:rsidRPr="00411377" w:rsidRDefault="006E4DB5" w:rsidP="00411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sectPr w:rsidR="000D29A3" w:rsidRPr="00411377" w:rsidSect="003B18DF"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73" w:rsidRDefault="008C4373">
      <w:pPr>
        <w:spacing w:after="0" w:line="240" w:lineRule="auto"/>
      </w:pPr>
      <w:r>
        <w:separator/>
      </w:r>
    </w:p>
  </w:endnote>
  <w:endnote w:type="continuationSeparator" w:id="0">
    <w:p w:rsidR="008C4373" w:rsidRDefault="008C4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73" w:rsidRDefault="008C4373">
      <w:pPr>
        <w:spacing w:after="0" w:line="240" w:lineRule="auto"/>
      </w:pPr>
      <w:r>
        <w:separator/>
      </w:r>
    </w:p>
  </w:footnote>
  <w:footnote w:type="continuationSeparator" w:id="0">
    <w:p w:rsidR="008C4373" w:rsidRDefault="008C4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13F" w:rsidRPr="0055213F" w:rsidRDefault="008C4373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721EAE"/>
    <w:multiLevelType w:val="hybridMultilevel"/>
    <w:tmpl w:val="45F06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212CE"/>
    <w:multiLevelType w:val="hybridMultilevel"/>
    <w:tmpl w:val="52A4C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D16450"/>
    <w:multiLevelType w:val="multilevel"/>
    <w:tmpl w:val="48ECE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4E4"/>
    <w:multiLevelType w:val="hybridMultilevel"/>
    <w:tmpl w:val="B26C6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DC852F1"/>
    <w:multiLevelType w:val="hybridMultilevel"/>
    <w:tmpl w:val="7DA49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3269E"/>
    <w:multiLevelType w:val="hybridMultilevel"/>
    <w:tmpl w:val="E86ACD8A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15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B5"/>
    <w:rsid w:val="000322F8"/>
    <w:rsid w:val="0007245D"/>
    <w:rsid w:val="000A0BA6"/>
    <w:rsid w:val="000B6623"/>
    <w:rsid w:val="000D29A3"/>
    <w:rsid w:val="000D2BBD"/>
    <w:rsid w:val="000E7A11"/>
    <w:rsid w:val="00107481"/>
    <w:rsid w:val="00113B58"/>
    <w:rsid w:val="001235EE"/>
    <w:rsid w:val="00124C04"/>
    <w:rsid w:val="00144C11"/>
    <w:rsid w:val="001A0D5A"/>
    <w:rsid w:val="001C4C96"/>
    <w:rsid w:val="001E70D0"/>
    <w:rsid w:val="001F1AED"/>
    <w:rsid w:val="002667F7"/>
    <w:rsid w:val="00266B1A"/>
    <w:rsid w:val="0032147B"/>
    <w:rsid w:val="00337929"/>
    <w:rsid w:val="00370902"/>
    <w:rsid w:val="003B658E"/>
    <w:rsid w:val="003D02D5"/>
    <w:rsid w:val="00411377"/>
    <w:rsid w:val="00436134"/>
    <w:rsid w:val="00457548"/>
    <w:rsid w:val="004659C3"/>
    <w:rsid w:val="0047474B"/>
    <w:rsid w:val="00502397"/>
    <w:rsid w:val="005045DC"/>
    <w:rsid w:val="00515A02"/>
    <w:rsid w:val="00522D46"/>
    <w:rsid w:val="00540101"/>
    <w:rsid w:val="005A180E"/>
    <w:rsid w:val="00600246"/>
    <w:rsid w:val="00600421"/>
    <w:rsid w:val="0064406D"/>
    <w:rsid w:val="00657656"/>
    <w:rsid w:val="00674628"/>
    <w:rsid w:val="006D2B64"/>
    <w:rsid w:val="006E4DB5"/>
    <w:rsid w:val="00732FD6"/>
    <w:rsid w:val="007563ED"/>
    <w:rsid w:val="00784FB7"/>
    <w:rsid w:val="00795A5C"/>
    <w:rsid w:val="007C4585"/>
    <w:rsid w:val="007D39AA"/>
    <w:rsid w:val="007F0E34"/>
    <w:rsid w:val="00817410"/>
    <w:rsid w:val="0084179C"/>
    <w:rsid w:val="008605DD"/>
    <w:rsid w:val="008716E9"/>
    <w:rsid w:val="008C4373"/>
    <w:rsid w:val="008E4ADF"/>
    <w:rsid w:val="008F1961"/>
    <w:rsid w:val="00906C21"/>
    <w:rsid w:val="00916C9F"/>
    <w:rsid w:val="009416A8"/>
    <w:rsid w:val="00945459"/>
    <w:rsid w:val="0095744E"/>
    <w:rsid w:val="0097344C"/>
    <w:rsid w:val="00986207"/>
    <w:rsid w:val="009C220D"/>
    <w:rsid w:val="009E357E"/>
    <w:rsid w:val="00A10D2F"/>
    <w:rsid w:val="00A26462"/>
    <w:rsid w:val="00A43108"/>
    <w:rsid w:val="00A51E48"/>
    <w:rsid w:val="00A7542B"/>
    <w:rsid w:val="00AC2D8B"/>
    <w:rsid w:val="00AE3237"/>
    <w:rsid w:val="00AE5230"/>
    <w:rsid w:val="00AF0070"/>
    <w:rsid w:val="00B438F4"/>
    <w:rsid w:val="00B60CB7"/>
    <w:rsid w:val="00B65C71"/>
    <w:rsid w:val="00B90581"/>
    <w:rsid w:val="00BB2552"/>
    <w:rsid w:val="00BB4E64"/>
    <w:rsid w:val="00BD2B03"/>
    <w:rsid w:val="00C13D9E"/>
    <w:rsid w:val="00C977DC"/>
    <w:rsid w:val="00CD1D0E"/>
    <w:rsid w:val="00D2004F"/>
    <w:rsid w:val="00D26380"/>
    <w:rsid w:val="00D33C9A"/>
    <w:rsid w:val="00D44A77"/>
    <w:rsid w:val="00D805A6"/>
    <w:rsid w:val="00DC3849"/>
    <w:rsid w:val="00DF2BCE"/>
    <w:rsid w:val="00DF554D"/>
    <w:rsid w:val="00E0575E"/>
    <w:rsid w:val="00EC047F"/>
    <w:rsid w:val="00EC5F52"/>
    <w:rsid w:val="00F119F6"/>
    <w:rsid w:val="00F779ED"/>
    <w:rsid w:val="00F77CAF"/>
    <w:rsid w:val="00F80E07"/>
    <w:rsid w:val="00FD3EAB"/>
    <w:rsid w:val="00FE73DB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35E7"/>
  <w15:chartTrackingRefBased/>
  <w15:docId w15:val="{BBE8578F-2014-4583-837B-F9A54D78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57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DB5"/>
    <w:pPr>
      <w:ind w:left="720"/>
      <w:contextualSpacing/>
    </w:pPr>
  </w:style>
  <w:style w:type="character" w:styleId="Hipercze">
    <w:name w:val="Hyperlink"/>
    <w:uiPriority w:val="99"/>
    <w:unhideWhenUsed/>
    <w:rsid w:val="006E4DB5"/>
    <w:rPr>
      <w:color w:val="0000FF"/>
      <w:u w:val="single"/>
    </w:rPr>
  </w:style>
  <w:style w:type="table" w:styleId="Tabela-Siatka">
    <w:name w:val="Table Grid"/>
    <w:basedOn w:val="Standardowy"/>
    <w:uiPriority w:val="39"/>
    <w:rsid w:val="006E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9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45A0-95DC-4708-B5A8-1BDB1CFB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13</cp:revision>
  <cp:lastPrinted>2025-11-24T08:23:00Z</cp:lastPrinted>
  <dcterms:created xsi:type="dcterms:W3CDTF">2025-11-20T14:16:00Z</dcterms:created>
  <dcterms:modified xsi:type="dcterms:W3CDTF">2025-11-24T12:37:00Z</dcterms:modified>
</cp:coreProperties>
</file>